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C6" w:rsidRPr="00200788" w:rsidRDefault="00CE7DC6" w:rsidP="00CE7DC6">
      <w:pPr>
        <w:pStyle w:val="Normal1"/>
        <w:widowControl w:val="0"/>
        <w:jc w:val="center"/>
        <w:rPr>
          <w:rFonts w:asciiTheme="majorHAnsi" w:hAnsiTheme="majorHAnsi" w:cs="Arial"/>
          <w:color w:val="auto"/>
          <w:sz w:val="22"/>
          <w:szCs w:val="22"/>
        </w:rPr>
      </w:pPr>
      <w:bookmarkStart w:id="0" w:name="_GoBack"/>
      <w:bookmarkEnd w:id="0"/>
      <w:r>
        <w:rPr>
          <w:rFonts w:asciiTheme="majorHAnsi" w:hAnsiTheme="majorHAnsi" w:cs="Arial"/>
          <w:noProof/>
          <w:color w:val="auto"/>
          <w:sz w:val="22"/>
          <w:szCs w:val="22"/>
        </w:rPr>
        <w:drawing>
          <wp:inline distT="0" distB="0" distL="0" distR="0" wp14:anchorId="6A64380E" wp14:editId="21C76D2B">
            <wp:extent cx="3775870"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IMH logo.png"/>
                    <pic:cNvPicPr/>
                  </pic:nvPicPr>
                  <pic:blipFill>
                    <a:blip r:embed="rId6">
                      <a:extLst>
                        <a:ext uri="{28A0092B-C50C-407E-A947-70E740481C1C}">
                          <a14:useLocalDpi xmlns:a14="http://schemas.microsoft.com/office/drawing/2010/main" val="0"/>
                        </a:ext>
                      </a:extLst>
                    </a:blip>
                    <a:stretch>
                      <a:fillRect/>
                    </a:stretch>
                  </pic:blipFill>
                  <pic:spPr>
                    <a:xfrm>
                      <a:off x="0" y="0"/>
                      <a:ext cx="3775870" cy="1463040"/>
                    </a:xfrm>
                    <a:prstGeom prst="rect">
                      <a:avLst/>
                    </a:prstGeom>
                  </pic:spPr>
                </pic:pic>
              </a:graphicData>
            </a:graphic>
          </wp:inline>
        </w:drawing>
      </w:r>
    </w:p>
    <w:p w:rsidR="00CE7DC6" w:rsidRDefault="00CE7DC6" w:rsidP="00CE7DC6">
      <w:pPr>
        <w:pStyle w:val="Normal1"/>
        <w:widowControl w:val="0"/>
        <w:jc w:val="center"/>
        <w:rPr>
          <w:rFonts w:asciiTheme="majorHAnsi" w:hAnsiTheme="majorHAnsi" w:cs="Arial"/>
          <w:b/>
          <w:i/>
          <w:color w:val="auto"/>
          <w:sz w:val="22"/>
          <w:szCs w:val="22"/>
          <w:u w:val="single"/>
        </w:rPr>
      </w:pPr>
    </w:p>
    <w:p w:rsidR="00CE7DC6" w:rsidRPr="00D467AD" w:rsidRDefault="00CE7DC6" w:rsidP="00CE7DC6">
      <w:pPr>
        <w:rPr>
          <w:rFonts w:asciiTheme="majorHAnsi" w:hAnsiTheme="majorHAnsi"/>
          <w:color w:val="5B9BD5" w:themeColor="accent1"/>
          <w:sz w:val="36"/>
          <w:szCs w:val="36"/>
        </w:rPr>
      </w:pPr>
      <w:r w:rsidRPr="00D467AD">
        <w:rPr>
          <w:rFonts w:asciiTheme="majorHAnsi" w:hAnsiTheme="majorHAnsi"/>
          <w:color w:val="5B9BD5" w:themeColor="accent1"/>
          <w:sz w:val="36"/>
          <w:szCs w:val="36"/>
        </w:rPr>
        <w:t xml:space="preserve">Endorsement for Culturally Sensitive, Relationship-Focused Practice Promoting Infant Mental Health (IMH-E ®) Exam Resource List </w:t>
      </w:r>
    </w:p>
    <w:p w:rsidR="00CE7DC6" w:rsidRPr="00F85A9C" w:rsidRDefault="00CE7DC6" w:rsidP="00CE7DC6">
      <w:pPr>
        <w:pStyle w:val="Normal1"/>
        <w:widowControl w:val="0"/>
        <w:rPr>
          <w:rFonts w:asciiTheme="majorHAnsi" w:hAnsiTheme="majorHAnsi" w:cs="Arial"/>
          <w:sz w:val="22"/>
          <w:szCs w:val="22"/>
        </w:rPr>
      </w:pPr>
    </w:p>
    <w:p w:rsidR="00CE7DC6" w:rsidRPr="00CE7DC6" w:rsidRDefault="00CE7DC6" w:rsidP="00CE7DC6">
      <w:pPr>
        <w:pStyle w:val="Normal1"/>
        <w:widowControl w:val="0"/>
        <w:rPr>
          <w:rFonts w:asciiTheme="minorHAnsi" w:eastAsia="Calibri" w:hAnsiTheme="minorHAnsi" w:cs="Arial"/>
          <w:sz w:val="22"/>
          <w:szCs w:val="22"/>
        </w:rPr>
      </w:pPr>
      <w:r w:rsidRPr="00CE7DC6">
        <w:rPr>
          <w:rFonts w:asciiTheme="minorHAnsi" w:eastAsia="Calibri" w:hAnsiTheme="minorHAnsi" w:cs="Arial"/>
          <w:color w:val="auto"/>
          <w:sz w:val="22"/>
          <w:szCs w:val="22"/>
        </w:rPr>
        <w:t xml:space="preserve">In preparation for the Pennsylvania Association of Infant Mental Health’s </w:t>
      </w:r>
      <w:r w:rsidRPr="00CE7DC6">
        <w:rPr>
          <w:rFonts w:asciiTheme="minorHAnsi" w:hAnsiTheme="minorHAnsi" w:cs="Arial"/>
          <w:b/>
          <w:i/>
          <w:color w:val="auto"/>
          <w:sz w:val="22"/>
          <w:szCs w:val="22"/>
        </w:rPr>
        <w:t>Endorsement for Culturally Sensitive, Relationship-Focused Practice Promoting Infant Mental Health (IMH-E ®)</w:t>
      </w:r>
      <w:r w:rsidRPr="00CE7DC6">
        <w:rPr>
          <w:rFonts w:asciiTheme="minorHAnsi" w:hAnsiTheme="minorHAnsi" w:cs="Arial"/>
          <w:color w:val="auto"/>
          <w:sz w:val="22"/>
          <w:szCs w:val="22"/>
        </w:rPr>
        <w:t xml:space="preserve"> </w:t>
      </w:r>
      <w:r w:rsidRPr="00CE7DC6">
        <w:rPr>
          <w:rFonts w:asciiTheme="minorHAnsi" w:eastAsia="Calibri" w:hAnsiTheme="minorHAnsi" w:cs="Arial"/>
          <w:color w:val="auto"/>
          <w:sz w:val="22"/>
          <w:szCs w:val="22"/>
        </w:rPr>
        <w:t xml:space="preserve">Exam for </w:t>
      </w:r>
      <w:r w:rsidRPr="00CE7DC6">
        <w:rPr>
          <w:rFonts w:asciiTheme="minorHAnsi" w:eastAsia="Calibri" w:hAnsiTheme="minorHAnsi" w:cs="Arial"/>
          <w:i/>
          <w:color w:val="auto"/>
          <w:sz w:val="22"/>
          <w:szCs w:val="22"/>
        </w:rPr>
        <w:t>Infant Mental Health Specialists</w:t>
      </w:r>
      <w:r w:rsidRPr="00CE7DC6">
        <w:rPr>
          <w:rFonts w:asciiTheme="minorHAnsi" w:eastAsia="Calibri" w:hAnsiTheme="minorHAnsi" w:cs="Arial"/>
          <w:color w:val="auto"/>
          <w:sz w:val="22"/>
          <w:szCs w:val="22"/>
        </w:rPr>
        <w:t xml:space="preserve"> (III) &amp; </w:t>
      </w:r>
      <w:r w:rsidRPr="00CE7DC6">
        <w:rPr>
          <w:rFonts w:asciiTheme="minorHAnsi" w:eastAsia="Calibri" w:hAnsiTheme="minorHAnsi" w:cs="Arial"/>
          <w:i/>
          <w:color w:val="auto"/>
          <w:sz w:val="22"/>
          <w:szCs w:val="22"/>
        </w:rPr>
        <w:t>Infant Mental Health Mentors</w:t>
      </w:r>
      <w:r w:rsidRPr="00CE7DC6">
        <w:rPr>
          <w:rFonts w:asciiTheme="minorHAnsi" w:eastAsia="Calibri" w:hAnsiTheme="minorHAnsi" w:cs="Arial"/>
          <w:color w:val="auto"/>
          <w:sz w:val="22"/>
          <w:szCs w:val="22"/>
        </w:rPr>
        <w:t xml:space="preserve"> (IV), a list has been prepared of recommended readings that we believe are essential for infant mental health practitioners</w:t>
      </w:r>
      <w:r w:rsidRPr="00CE7DC6">
        <w:rPr>
          <w:rFonts w:asciiTheme="minorHAnsi" w:eastAsia="Calibri" w:hAnsiTheme="minorHAnsi" w:cs="Arial"/>
          <w:sz w:val="22"/>
          <w:szCs w:val="22"/>
        </w:rPr>
        <w:t xml:space="preserve"> and providers of reflective supervision/consultation.  </w:t>
      </w:r>
    </w:p>
    <w:p w:rsidR="00CE7DC6" w:rsidRPr="00CE7DC6" w:rsidRDefault="00CE7DC6" w:rsidP="00CE7DC6">
      <w:pPr>
        <w:pStyle w:val="Normal1"/>
        <w:widowControl w:val="0"/>
        <w:rPr>
          <w:rFonts w:asciiTheme="minorHAnsi" w:hAnsiTheme="minorHAnsi" w:cs="Arial"/>
          <w:sz w:val="22"/>
          <w:szCs w:val="22"/>
        </w:rPr>
      </w:pPr>
    </w:p>
    <w:p w:rsidR="00CE7DC6" w:rsidRDefault="00CE7DC6" w:rsidP="00CE7DC6">
      <w:pPr>
        <w:pStyle w:val="Normal1"/>
        <w:widowControl w:val="0"/>
        <w:rPr>
          <w:rFonts w:asciiTheme="minorHAnsi" w:eastAsia="Calibri" w:hAnsiTheme="minorHAnsi" w:cs="Arial"/>
          <w:sz w:val="22"/>
          <w:szCs w:val="22"/>
        </w:rPr>
      </w:pPr>
      <w:r w:rsidRPr="00CE7DC6">
        <w:rPr>
          <w:rFonts w:asciiTheme="minorHAnsi" w:eastAsia="Calibri" w:hAnsiTheme="minorHAnsi" w:cs="Arial"/>
          <w:sz w:val="22"/>
          <w:szCs w:val="22"/>
        </w:rPr>
        <w:t>Please keep in mind that it is impossible to include all of the written materials that provide a solid foundation for understanding and promoting infant mental health! It is equally important to remember that each infant mental health professional builds a personal knowledge base over time and in relationship to specific work experiences and challenges, i.e., clinical case work, home visiting practice, supervisory role, training, teaching, and research. Finally, and perhaps most important, the integration of knowledge into one’s best practice takes place within the context of regularly scheduled reflective supervision/consultation experiences.</w:t>
      </w:r>
    </w:p>
    <w:p w:rsidR="004C4E6B" w:rsidRDefault="004C4E6B" w:rsidP="00CE7DC6">
      <w:pPr>
        <w:pStyle w:val="Normal1"/>
        <w:widowControl w:val="0"/>
        <w:rPr>
          <w:rFonts w:asciiTheme="minorHAnsi" w:eastAsia="Calibri" w:hAnsiTheme="minorHAnsi" w:cs="Arial"/>
          <w:sz w:val="22"/>
          <w:szCs w:val="22"/>
        </w:rPr>
      </w:pPr>
    </w:p>
    <w:p w:rsidR="004C4E6B" w:rsidRPr="00A2319B" w:rsidRDefault="004C4E6B" w:rsidP="004C4E6B">
      <w:pPr>
        <w:pStyle w:val="Normal1"/>
        <w:widowControl w:val="0"/>
        <w:rPr>
          <w:rFonts w:asciiTheme="majorHAnsi" w:hAnsiTheme="majorHAnsi" w:cs="Arial"/>
          <w:i/>
          <w:sz w:val="22"/>
          <w:szCs w:val="22"/>
        </w:rPr>
      </w:pPr>
      <w:r w:rsidRPr="00A2319B">
        <w:rPr>
          <w:rFonts w:asciiTheme="majorHAnsi" w:eastAsia="Calibri" w:hAnsiTheme="majorHAnsi" w:cs="Arial"/>
          <w:i/>
          <w:sz w:val="22"/>
          <w:szCs w:val="22"/>
        </w:rPr>
        <w:t>**Some articles meet multiple domains and are repeated</w:t>
      </w:r>
    </w:p>
    <w:p w:rsidR="00CE7DC6" w:rsidRDefault="00CE7DC6" w:rsidP="00CE7DC6">
      <w:pPr>
        <w:pStyle w:val="Normal1"/>
        <w:rPr>
          <w:rStyle w:val="IntenseEmphasis"/>
          <w:sz w:val="32"/>
          <w:szCs w:val="32"/>
        </w:rPr>
      </w:pPr>
    </w:p>
    <w:p w:rsidR="00CE7DC6" w:rsidRPr="00D467AD" w:rsidRDefault="00CE7DC6" w:rsidP="00CE7DC6">
      <w:pPr>
        <w:pStyle w:val="Normal1"/>
        <w:rPr>
          <w:rStyle w:val="IntenseEmphasis"/>
          <w:sz w:val="32"/>
          <w:szCs w:val="32"/>
        </w:rPr>
      </w:pPr>
      <w:r w:rsidRPr="00D467AD">
        <w:rPr>
          <w:rStyle w:val="IntenseEmphasis"/>
          <w:sz w:val="32"/>
          <w:szCs w:val="32"/>
        </w:rPr>
        <w:t>Theoretical Foundations-Pregnancy and Early Parenthood</w:t>
      </w: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Brazelton</w:t>
      </w:r>
      <w:proofErr w:type="spellEnd"/>
      <w:r w:rsidRPr="00CE7DC6">
        <w:rPr>
          <w:rFonts w:asciiTheme="minorHAnsi" w:hAnsiTheme="minorHAnsi"/>
          <w:sz w:val="22"/>
          <w:szCs w:val="22"/>
        </w:rPr>
        <w:t xml:space="preserve">, T., &amp; Sparrow, J. (2006). Touchpoints: Birth to Three (2nd </w:t>
      </w:r>
      <w:proofErr w:type="gramStart"/>
      <w:r w:rsidRPr="00CE7DC6">
        <w:rPr>
          <w:rFonts w:asciiTheme="minorHAnsi" w:hAnsiTheme="minorHAnsi"/>
          <w:sz w:val="22"/>
          <w:szCs w:val="22"/>
        </w:rPr>
        <w:t>ed</w:t>
      </w:r>
      <w:proofErr w:type="gramEnd"/>
      <w:r w:rsidRPr="00CE7DC6">
        <w:rPr>
          <w:rFonts w:asciiTheme="minorHAnsi" w:hAnsiTheme="minorHAnsi"/>
          <w:sz w:val="22"/>
          <w:szCs w:val="22"/>
        </w:rPr>
        <w:t>.). Cambridge, MA: Da Capo Press.</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 xml:space="preserve">Browne, J.V. (2004). New Perspectives on Premature Infant and their Parents. </w:t>
      </w:r>
      <w:r w:rsidRPr="00CE7DC6">
        <w:rPr>
          <w:rStyle w:val="IntenseEmphasis"/>
          <w:rFonts w:asciiTheme="minorHAnsi" w:hAnsiTheme="minorHAnsi"/>
          <w:i w:val="0"/>
          <w:iCs w:val="0"/>
          <w:color w:val="000000"/>
          <w:sz w:val="22"/>
          <w:szCs w:val="22"/>
        </w:rPr>
        <w:t>ZERO TO THREE</w:t>
      </w:r>
      <w:r w:rsidRPr="00CE7DC6">
        <w:rPr>
          <w:rFonts w:asciiTheme="minorHAnsi" w:hAnsiTheme="minorHAnsi"/>
          <w:sz w:val="22"/>
          <w:szCs w:val="22"/>
        </w:rPr>
        <w:t>, 24(2), 4-12.</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 xml:space="preserve">Dickstein, S., Hayden, L. C., Schiller, M., </w:t>
      </w:r>
      <w:proofErr w:type="spellStart"/>
      <w:r w:rsidRPr="00CE7DC6">
        <w:rPr>
          <w:rFonts w:asciiTheme="minorHAnsi" w:hAnsiTheme="minorHAnsi"/>
          <w:sz w:val="22"/>
          <w:szCs w:val="22"/>
        </w:rPr>
        <w:t>Seifer</w:t>
      </w:r>
      <w:proofErr w:type="spellEnd"/>
      <w:r w:rsidRPr="00CE7DC6">
        <w:rPr>
          <w:rFonts w:asciiTheme="minorHAnsi" w:hAnsiTheme="minorHAnsi"/>
          <w:sz w:val="22"/>
          <w:szCs w:val="22"/>
        </w:rPr>
        <w:t xml:space="preserve">, R., Sameroff, A. J., </w:t>
      </w:r>
      <w:proofErr w:type="spellStart"/>
      <w:r w:rsidRPr="00CE7DC6">
        <w:rPr>
          <w:rFonts w:asciiTheme="minorHAnsi" w:hAnsiTheme="minorHAnsi"/>
          <w:sz w:val="22"/>
          <w:szCs w:val="22"/>
        </w:rPr>
        <w:t>Keitner</w:t>
      </w:r>
      <w:proofErr w:type="spellEnd"/>
      <w:r w:rsidRPr="00CE7DC6">
        <w:rPr>
          <w:rFonts w:asciiTheme="minorHAnsi" w:hAnsiTheme="minorHAnsi"/>
          <w:sz w:val="22"/>
          <w:szCs w:val="22"/>
        </w:rPr>
        <w:t xml:space="preserve">, G., Miller, I., Rasmussen, S., &amp; </w:t>
      </w:r>
      <w:proofErr w:type="spellStart"/>
      <w:r w:rsidRPr="00CE7DC6">
        <w:rPr>
          <w:rFonts w:asciiTheme="minorHAnsi" w:hAnsiTheme="minorHAnsi"/>
          <w:sz w:val="22"/>
          <w:szCs w:val="22"/>
        </w:rPr>
        <w:t>Matzko</w:t>
      </w:r>
      <w:proofErr w:type="spellEnd"/>
      <w:r w:rsidRPr="00CE7DC6">
        <w:rPr>
          <w:rFonts w:asciiTheme="minorHAnsi" w:hAnsiTheme="minorHAnsi"/>
          <w:sz w:val="22"/>
          <w:szCs w:val="22"/>
        </w:rPr>
        <w:t>, M. (1998). Levels of family assessment II: Family functioning and parental psychopathology. Journal of Family Psychology, 12, 23-40.</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Osofsky</w:t>
      </w:r>
      <w:proofErr w:type="spellEnd"/>
      <w:r w:rsidRPr="00CE7DC6">
        <w:rPr>
          <w:rFonts w:asciiTheme="minorHAnsi" w:hAnsiTheme="minorHAnsi"/>
          <w:sz w:val="22"/>
          <w:szCs w:val="22"/>
        </w:rPr>
        <w:t>, J., &amp; Fitzgerald, H. (</w:t>
      </w:r>
      <w:proofErr w:type="spellStart"/>
      <w:r w:rsidRPr="00CE7DC6">
        <w:rPr>
          <w:rFonts w:asciiTheme="minorHAnsi" w:hAnsiTheme="minorHAnsi"/>
          <w:sz w:val="22"/>
          <w:szCs w:val="22"/>
        </w:rPr>
        <w:t>Eds</w:t>
      </w:r>
      <w:proofErr w:type="spellEnd"/>
      <w:r w:rsidRPr="00CE7DC6">
        <w:rPr>
          <w:rFonts w:asciiTheme="minorHAnsi" w:hAnsiTheme="minorHAnsi"/>
          <w:sz w:val="22"/>
          <w:szCs w:val="22"/>
        </w:rPr>
        <w:t>). (2000). WAIMH Handbook for infant mental health. New York: Wiley, Inc.</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 xml:space="preserve">Siegel, D. &amp; </w:t>
      </w:r>
      <w:proofErr w:type="spellStart"/>
      <w:r w:rsidRPr="00CE7DC6">
        <w:rPr>
          <w:rFonts w:asciiTheme="minorHAnsi" w:hAnsiTheme="minorHAnsi"/>
          <w:sz w:val="22"/>
          <w:szCs w:val="22"/>
        </w:rPr>
        <w:t>Harzell</w:t>
      </w:r>
      <w:proofErr w:type="spellEnd"/>
      <w:r w:rsidRPr="00CE7DC6">
        <w:rPr>
          <w:rFonts w:asciiTheme="minorHAnsi" w:hAnsiTheme="minorHAnsi"/>
          <w:sz w:val="22"/>
          <w:szCs w:val="22"/>
        </w:rPr>
        <w:t xml:space="preserve">, M. (2003). Parenting from the inside out. New York: NY: J.P. </w:t>
      </w:r>
      <w:proofErr w:type="spellStart"/>
      <w:r w:rsidRPr="00CE7DC6">
        <w:rPr>
          <w:rFonts w:asciiTheme="minorHAnsi" w:hAnsiTheme="minorHAnsi"/>
          <w:sz w:val="22"/>
          <w:szCs w:val="22"/>
        </w:rPr>
        <w:t>Tarcher</w:t>
      </w:r>
      <w:proofErr w:type="spellEnd"/>
      <w:r w:rsidRPr="00CE7DC6">
        <w:rPr>
          <w:rFonts w:asciiTheme="minorHAnsi" w:hAnsiTheme="minorHAnsi"/>
          <w:sz w:val="22"/>
          <w:szCs w:val="22"/>
        </w:rPr>
        <w:t>/Putnam.</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 xml:space="preserve">Slade, A. (2002). Keeping the baby in mind: A critical factor in perinatal mental health. </w:t>
      </w:r>
      <w:r w:rsidRPr="00CE7DC6">
        <w:rPr>
          <w:rStyle w:val="IntenseEmphasis"/>
          <w:rFonts w:asciiTheme="minorHAnsi" w:hAnsiTheme="minorHAnsi"/>
          <w:i w:val="0"/>
          <w:iCs w:val="0"/>
          <w:color w:val="000000"/>
          <w:sz w:val="22"/>
          <w:szCs w:val="22"/>
        </w:rPr>
        <w:t>ZERO TO THREE</w:t>
      </w:r>
      <w:r w:rsidRPr="00CE7DC6">
        <w:rPr>
          <w:rFonts w:asciiTheme="minorHAnsi" w:hAnsiTheme="minorHAnsi"/>
          <w:sz w:val="22"/>
          <w:szCs w:val="22"/>
        </w:rPr>
        <w:t>, 22(6)</w:t>
      </w:r>
      <w:proofErr w:type="gramStart"/>
      <w:r w:rsidRPr="00CE7DC6">
        <w:rPr>
          <w:rFonts w:asciiTheme="minorHAnsi" w:hAnsiTheme="minorHAnsi"/>
          <w:sz w:val="22"/>
          <w:szCs w:val="22"/>
        </w:rPr>
        <w:t>,10</w:t>
      </w:r>
      <w:proofErr w:type="gramEnd"/>
      <w:r w:rsidRPr="00CE7DC6">
        <w:rPr>
          <w:rFonts w:asciiTheme="minorHAnsi" w:hAnsiTheme="minorHAnsi"/>
          <w:sz w:val="22"/>
          <w:szCs w:val="22"/>
        </w:rPr>
        <w:t>-16.</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Slade, A. (2005). Parental reflective functioning: An introduction. Attachment &amp; Human Development, 7,269-281.</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Stern, D. (2008). The clinical relevance of infancy. Infant Mental Health Journal, 29, 177-188.</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Stern, D. N. (1995). The motherhood constellation: A unified view of parent-infant psychotherapy. New York, NY: Basic Books.</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Zeanah</w:t>
      </w:r>
      <w:proofErr w:type="spellEnd"/>
      <w:r w:rsidRPr="00CE7DC6">
        <w:rPr>
          <w:rFonts w:asciiTheme="minorHAnsi" w:hAnsiTheme="minorHAnsi"/>
          <w:sz w:val="22"/>
          <w:szCs w:val="22"/>
        </w:rPr>
        <w:t xml:space="preserve">, C.H. (Ed.) (2009). Handbook for infant mental health (3rd </w:t>
      </w:r>
      <w:proofErr w:type="gramStart"/>
      <w:r w:rsidRPr="00CE7DC6">
        <w:rPr>
          <w:rFonts w:asciiTheme="minorHAnsi" w:hAnsiTheme="minorHAnsi"/>
          <w:sz w:val="22"/>
          <w:szCs w:val="22"/>
        </w:rPr>
        <w:t>ed</w:t>
      </w:r>
      <w:proofErr w:type="gramEnd"/>
      <w:r w:rsidRPr="00CE7DC6">
        <w:rPr>
          <w:rFonts w:asciiTheme="minorHAnsi" w:hAnsiTheme="minorHAnsi"/>
          <w:sz w:val="22"/>
          <w:szCs w:val="22"/>
        </w:rPr>
        <w:t>.). New York: The Guilford Press.</w:t>
      </w:r>
    </w:p>
    <w:p w:rsidR="00CE7DC6" w:rsidRDefault="00CE7DC6" w:rsidP="00CE7DC6">
      <w:pPr>
        <w:pStyle w:val="Normal1"/>
        <w:rPr>
          <w:rStyle w:val="IntenseEmphasis"/>
        </w:rPr>
      </w:pPr>
    </w:p>
    <w:p w:rsidR="00CE7DC6" w:rsidRPr="00D467AD" w:rsidRDefault="00CE7DC6" w:rsidP="00CE7DC6">
      <w:pPr>
        <w:pStyle w:val="Normal1"/>
        <w:rPr>
          <w:rStyle w:val="IntenseEmphasis"/>
          <w:sz w:val="32"/>
          <w:szCs w:val="32"/>
        </w:rPr>
      </w:pPr>
      <w:r w:rsidRPr="00D467AD">
        <w:rPr>
          <w:rStyle w:val="IntenseEmphasis"/>
          <w:sz w:val="32"/>
          <w:szCs w:val="32"/>
        </w:rPr>
        <w:t>Theoretical Foundations-Infant/Very Young Child/Family Centered Practice</w:t>
      </w: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 xml:space="preserve">Berlin, L.J. </w:t>
      </w:r>
      <w:proofErr w:type="spellStart"/>
      <w:r w:rsidRPr="00CE7DC6">
        <w:rPr>
          <w:rStyle w:val="IntenseEmphasis"/>
          <w:rFonts w:asciiTheme="minorHAnsi" w:hAnsiTheme="minorHAnsi"/>
          <w:i w:val="0"/>
          <w:color w:val="auto"/>
          <w:sz w:val="22"/>
          <w:szCs w:val="22"/>
        </w:rPr>
        <w:t>Ziv</w:t>
      </w:r>
      <w:proofErr w:type="spellEnd"/>
      <w:r w:rsidRPr="00CE7DC6">
        <w:rPr>
          <w:rStyle w:val="IntenseEmphasis"/>
          <w:rFonts w:asciiTheme="minorHAnsi" w:hAnsiTheme="minorHAnsi"/>
          <w:i w:val="0"/>
          <w:color w:val="auto"/>
          <w:sz w:val="22"/>
          <w:szCs w:val="22"/>
        </w:rPr>
        <w:t>, Y., Amaya-Jackson, L., and Greenberg, M. (</w:t>
      </w:r>
      <w:proofErr w:type="spellStart"/>
      <w:r w:rsidRPr="00CE7DC6">
        <w:rPr>
          <w:rStyle w:val="IntenseEmphasis"/>
          <w:rFonts w:asciiTheme="minorHAnsi" w:hAnsiTheme="minorHAnsi"/>
          <w:i w:val="0"/>
          <w:color w:val="auto"/>
          <w:sz w:val="22"/>
          <w:szCs w:val="22"/>
        </w:rPr>
        <w:t>Eds</w:t>
      </w:r>
      <w:proofErr w:type="spellEnd"/>
      <w:r w:rsidRPr="00CE7DC6">
        <w:rPr>
          <w:rStyle w:val="IntenseEmphasis"/>
          <w:rFonts w:asciiTheme="minorHAnsi" w:hAnsiTheme="minorHAnsi"/>
          <w:i w:val="0"/>
          <w:color w:val="auto"/>
          <w:sz w:val="22"/>
          <w:szCs w:val="22"/>
        </w:rPr>
        <w:t>) (2005). Enhancing early relationships: Theory, research, intervention and policy. New York: Guilford Press.</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 xml:space="preserve">Erickson, M., &amp; </w:t>
      </w:r>
      <w:proofErr w:type="spellStart"/>
      <w:r w:rsidRPr="00CE7DC6">
        <w:rPr>
          <w:rStyle w:val="IntenseEmphasis"/>
          <w:rFonts w:asciiTheme="minorHAnsi" w:hAnsiTheme="minorHAnsi"/>
          <w:i w:val="0"/>
          <w:color w:val="auto"/>
          <w:sz w:val="22"/>
          <w:szCs w:val="22"/>
        </w:rPr>
        <w:t>Kurz</w:t>
      </w:r>
      <w:proofErr w:type="spellEnd"/>
      <w:r w:rsidRPr="00CE7DC6">
        <w:rPr>
          <w:rStyle w:val="IntenseEmphasis"/>
          <w:rFonts w:asciiTheme="minorHAnsi" w:hAnsiTheme="minorHAnsi"/>
          <w:i w:val="0"/>
          <w:color w:val="auto"/>
          <w:sz w:val="22"/>
          <w:szCs w:val="22"/>
        </w:rPr>
        <w:t>-Reimer, K. (1999). Infants, toddlers, and families.  New York: The Guilford Press.</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Foley, G.M. &amp; Hochman, J.D. (Eds.) (2006). Mental health in early intervention: Achieving unity in principles and practices. Baltimore, MD: Paul H. Brookes Publishing.</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proofErr w:type="spellStart"/>
      <w:r w:rsidRPr="00CE7DC6">
        <w:rPr>
          <w:rStyle w:val="IntenseEmphasis"/>
          <w:rFonts w:asciiTheme="minorHAnsi" w:hAnsiTheme="minorHAnsi"/>
          <w:i w:val="0"/>
          <w:color w:val="auto"/>
          <w:sz w:val="22"/>
          <w:szCs w:val="22"/>
        </w:rPr>
        <w:t>Osofsky</w:t>
      </w:r>
      <w:proofErr w:type="spellEnd"/>
      <w:r w:rsidRPr="00CE7DC6">
        <w:rPr>
          <w:rStyle w:val="IntenseEmphasis"/>
          <w:rFonts w:asciiTheme="minorHAnsi" w:hAnsiTheme="minorHAnsi"/>
          <w:i w:val="0"/>
          <w:color w:val="auto"/>
          <w:sz w:val="22"/>
          <w:szCs w:val="22"/>
        </w:rPr>
        <w:t>, J., &amp; Fitzgerald, H. (</w:t>
      </w:r>
      <w:proofErr w:type="spellStart"/>
      <w:r w:rsidRPr="00CE7DC6">
        <w:rPr>
          <w:rStyle w:val="IntenseEmphasis"/>
          <w:rFonts w:asciiTheme="minorHAnsi" w:hAnsiTheme="minorHAnsi"/>
          <w:i w:val="0"/>
          <w:color w:val="auto"/>
          <w:sz w:val="22"/>
          <w:szCs w:val="22"/>
        </w:rPr>
        <w:t>Eds</w:t>
      </w:r>
      <w:proofErr w:type="spellEnd"/>
      <w:r w:rsidRPr="00CE7DC6">
        <w:rPr>
          <w:rStyle w:val="IntenseEmphasis"/>
          <w:rFonts w:asciiTheme="minorHAnsi" w:hAnsiTheme="minorHAnsi"/>
          <w:i w:val="0"/>
          <w:color w:val="auto"/>
          <w:sz w:val="22"/>
          <w:szCs w:val="22"/>
        </w:rPr>
        <w:t>). WAIMH Handbook for infant mental health. New York: Wiley, Inc.</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Pawl, J. &amp; St. John, M. (1998). How you are is as important as what you do. In making a positive difference for infants, toddlers and their families. Washington, D.C.: ZERO TO THREE.</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Slade, A. (2005). Parental reflective functioning: An introduction. Attachment &amp; Human Development, 7,269-281.</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 xml:space="preserve">Weatherston, D., &amp; </w:t>
      </w:r>
      <w:proofErr w:type="spellStart"/>
      <w:r w:rsidRPr="00CE7DC6">
        <w:rPr>
          <w:rStyle w:val="IntenseEmphasis"/>
          <w:rFonts w:asciiTheme="minorHAnsi" w:hAnsiTheme="minorHAnsi"/>
          <w:i w:val="0"/>
          <w:color w:val="auto"/>
          <w:sz w:val="22"/>
          <w:szCs w:val="22"/>
        </w:rPr>
        <w:t>Tableman</w:t>
      </w:r>
      <w:proofErr w:type="spellEnd"/>
      <w:r w:rsidRPr="00CE7DC6">
        <w:rPr>
          <w:rStyle w:val="IntenseEmphasis"/>
          <w:rFonts w:asciiTheme="minorHAnsi" w:hAnsiTheme="minorHAnsi"/>
          <w:i w:val="0"/>
          <w:color w:val="auto"/>
          <w:sz w:val="22"/>
          <w:szCs w:val="22"/>
        </w:rPr>
        <w:t xml:space="preserve">, B. (2015). Infant mental health services: Supporting competencies/reducing risks (3rd </w:t>
      </w:r>
      <w:proofErr w:type="gramStart"/>
      <w:r w:rsidRPr="00CE7DC6">
        <w:rPr>
          <w:rStyle w:val="IntenseEmphasis"/>
          <w:rFonts w:asciiTheme="minorHAnsi" w:hAnsiTheme="minorHAnsi"/>
          <w:i w:val="0"/>
          <w:color w:val="auto"/>
          <w:sz w:val="22"/>
          <w:szCs w:val="22"/>
        </w:rPr>
        <w:t>ed</w:t>
      </w:r>
      <w:proofErr w:type="gramEnd"/>
      <w:r w:rsidRPr="00CE7DC6">
        <w:rPr>
          <w:rStyle w:val="IntenseEmphasis"/>
          <w:rFonts w:asciiTheme="minorHAnsi" w:hAnsiTheme="minorHAnsi"/>
          <w:i w:val="0"/>
          <w:color w:val="auto"/>
          <w:sz w:val="22"/>
          <w:szCs w:val="22"/>
        </w:rPr>
        <w:t>.). Southgate, MI: Michigan Association for Infant Mental Health.</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proofErr w:type="spellStart"/>
      <w:r w:rsidRPr="00CE7DC6">
        <w:rPr>
          <w:rStyle w:val="IntenseEmphasis"/>
          <w:rFonts w:asciiTheme="minorHAnsi" w:hAnsiTheme="minorHAnsi"/>
          <w:i w:val="0"/>
          <w:color w:val="auto"/>
          <w:sz w:val="22"/>
          <w:szCs w:val="22"/>
        </w:rPr>
        <w:t>Zeanah</w:t>
      </w:r>
      <w:proofErr w:type="spellEnd"/>
      <w:r w:rsidRPr="00CE7DC6">
        <w:rPr>
          <w:rStyle w:val="IntenseEmphasis"/>
          <w:rFonts w:asciiTheme="minorHAnsi" w:hAnsiTheme="minorHAnsi"/>
          <w:i w:val="0"/>
          <w:color w:val="auto"/>
          <w:sz w:val="22"/>
          <w:szCs w:val="22"/>
        </w:rPr>
        <w:t xml:space="preserve">, C.H. (Ed.) (2009). Handbook for infant mental health (3rd </w:t>
      </w:r>
      <w:proofErr w:type="gramStart"/>
      <w:r w:rsidRPr="00CE7DC6">
        <w:rPr>
          <w:rStyle w:val="IntenseEmphasis"/>
          <w:rFonts w:asciiTheme="minorHAnsi" w:hAnsiTheme="minorHAnsi"/>
          <w:i w:val="0"/>
          <w:color w:val="auto"/>
          <w:sz w:val="22"/>
          <w:szCs w:val="22"/>
        </w:rPr>
        <w:t>ed</w:t>
      </w:r>
      <w:proofErr w:type="gramEnd"/>
      <w:r w:rsidRPr="00CE7DC6">
        <w:rPr>
          <w:rStyle w:val="IntenseEmphasis"/>
          <w:rFonts w:asciiTheme="minorHAnsi" w:hAnsiTheme="minorHAnsi"/>
          <w:i w:val="0"/>
          <w:color w:val="auto"/>
          <w:sz w:val="22"/>
          <w:szCs w:val="22"/>
        </w:rPr>
        <w:t>.). New York: The Guilford Press.</w:t>
      </w:r>
    </w:p>
    <w:p w:rsidR="00CE7DC6" w:rsidRDefault="00CE7DC6" w:rsidP="00CE7DC6">
      <w:pPr>
        <w:pStyle w:val="Normal1"/>
        <w:rPr>
          <w:rFonts w:asciiTheme="majorHAnsi" w:eastAsia="Calibri" w:hAnsiTheme="majorHAnsi" w:cs="Arial"/>
          <w:b/>
          <w:sz w:val="22"/>
          <w:szCs w:val="22"/>
          <w:u w:val="single"/>
        </w:rPr>
      </w:pPr>
    </w:p>
    <w:p w:rsidR="00CE7DC6" w:rsidRDefault="00CE7DC6" w:rsidP="00CE7DC6">
      <w:pPr>
        <w:pStyle w:val="Normal1"/>
        <w:rPr>
          <w:rFonts w:asciiTheme="majorHAnsi" w:eastAsia="Calibri" w:hAnsiTheme="majorHAnsi" w:cs="Arial"/>
          <w:b/>
          <w:sz w:val="22"/>
          <w:szCs w:val="22"/>
          <w:u w:val="single"/>
        </w:rPr>
      </w:pPr>
    </w:p>
    <w:p w:rsidR="00CE7DC6" w:rsidRDefault="00CE7DC6" w:rsidP="00CE7DC6">
      <w:pPr>
        <w:pStyle w:val="Normal1"/>
        <w:rPr>
          <w:rStyle w:val="IntenseEmphasis"/>
          <w:sz w:val="32"/>
          <w:szCs w:val="32"/>
        </w:rPr>
      </w:pPr>
      <w:r>
        <w:rPr>
          <w:rStyle w:val="IntenseEmphasis"/>
          <w:sz w:val="32"/>
          <w:szCs w:val="32"/>
        </w:rPr>
        <w:t>Theoretical Foundations- Infant/Very Young Child Development &amp; Behavior</w:t>
      </w: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Brazelton</w:t>
      </w:r>
      <w:proofErr w:type="spellEnd"/>
      <w:r w:rsidRPr="00CE7DC6">
        <w:rPr>
          <w:rFonts w:asciiTheme="minorHAnsi" w:hAnsiTheme="minorHAnsi"/>
          <w:sz w:val="22"/>
          <w:szCs w:val="22"/>
        </w:rPr>
        <w:t xml:space="preserve">, T., &amp; Sparrow, J. (2006). Touchpoints: Birth to Three (2nd </w:t>
      </w:r>
      <w:proofErr w:type="gramStart"/>
      <w:r w:rsidRPr="00CE7DC6">
        <w:rPr>
          <w:rFonts w:asciiTheme="minorHAnsi" w:hAnsiTheme="minorHAnsi"/>
          <w:sz w:val="22"/>
          <w:szCs w:val="22"/>
        </w:rPr>
        <w:t>ed</w:t>
      </w:r>
      <w:proofErr w:type="gramEnd"/>
      <w:r w:rsidRPr="00CE7DC6">
        <w:rPr>
          <w:rFonts w:asciiTheme="minorHAnsi" w:hAnsiTheme="minorHAnsi"/>
          <w:sz w:val="22"/>
          <w:szCs w:val="22"/>
        </w:rPr>
        <w:t>.). Cambridge, MA: Da Capo Press.</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Center on the Developing Child (2016). Key Concepts: Brain Architecture. Retrieved from www.developingchild.harvard.edu</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Chazan</w:t>
      </w:r>
      <w:proofErr w:type="spellEnd"/>
      <w:r w:rsidRPr="00CE7DC6">
        <w:rPr>
          <w:rFonts w:asciiTheme="minorHAnsi" w:hAnsiTheme="minorHAnsi"/>
          <w:sz w:val="22"/>
          <w:szCs w:val="22"/>
        </w:rPr>
        <w:t>-Cohen R. &amp; Summers, S. (2011). Understanding Early Childhood Mental Health: A Practical Guide for Professionals. Baltimore, MD: Brookes Publishing Company.</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 xml:space="preserve">Davies, D. (2011). Child development: A </w:t>
      </w:r>
      <w:proofErr w:type="spellStart"/>
      <w:r w:rsidRPr="00CE7DC6">
        <w:rPr>
          <w:rFonts w:asciiTheme="minorHAnsi" w:hAnsiTheme="minorHAnsi"/>
          <w:sz w:val="22"/>
          <w:szCs w:val="22"/>
        </w:rPr>
        <w:t>practioner’s</w:t>
      </w:r>
      <w:proofErr w:type="spellEnd"/>
      <w:r w:rsidRPr="00CE7DC6">
        <w:rPr>
          <w:rFonts w:asciiTheme="minorHAnsi" w:hAnsiTheme="minorHAnsi"/>
          <w:sz w:val="22"/>
          <w:szCs w:val="22"/>
        </w:rPr>
        <w:t xml:space="preserve"> guide (3rd </w:t>
      </w:r>
      <w:proofErr w:type="gramStart"/>
      <w:r w:rsidRPr="00CE7DC6">
        <w:rPr>
          <w:rFonts w:asciiTheme="minorHAnsi" w:hAnsiTheme="minorHAnsi"/>
          <w:sz w:val="22"/>
          <w:szCs w:val="22"/>
        </w:rPr>
        <w:t>ed</w:t>
      </w:r>
      <w:proofErr w:type="gramEnd"/>
      <w:r w:rsidRPr="00CE7DC6">
        <w:rPr>
          <w:rFonts w:asciiTheme="minorHAnsi" w:hAnsiTheme="minorHAnsi"/>
          <w:sz w:val="22"/>
          <w:szCs w:val="22"/>
        </w:rPr>
        <w:t>.). New York: The Guilford Press.</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Dunn, Winnie (2007). Supporting Children to Participate Successfully in Everyday Life by Using Sensory Processing Knowledge. Infants &amp; Young Children: An Interdisciplinary Journal of Special Care Practices, 20(2), 84-101.</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Finello</w:t>
      </w:r>
      <w:proofErr w:type="spellEnd"/>
      <w:r w:rsidRPr="00CE7DC6">
        <w:rPr>
          <w:rFonts w:asciiTheme="minorHAnsi" w:hAnsiTheme="minorHAnsi"/>
          <w:sz w:val="22"/>
          <w:szCs w:val="22"/>
        </w:rPr>
        <w:t xml:space="preserve">, K.M. (Ed.) (2005). The Handbook of training &amp; practice in infant &amp; preschool mental health. San Francisco, CA: </w:t>
      </w:r>
      <w:proofErr w:type="spellStart"/>
      <w:r w:rsidRPr="00CE7DC6">
        <w:rPr>
          <w:rFonts w:asciiTheme="minorHAnsi" w:hAnsiTheme="minorHAnsi"/>
          <w:sz w:val="22"/>
          <w:szCs w:val="22"/>
        </w:rPr>
        <w:t>Jossey</w:t>
      </w:r>
      <w:proofErr w:type="spellEnd"/>
      <w:r w:rsidRPr="00CE7DC6">
        <w:rPr>
          <w:rFonts w:asciiTheme="minorHAnsi" w:hAnsiTheme="minorHAnsi"/>
          <w:sz w:val="22"/>
          <w:szCs w:val="22"/>
        </w:rPr>
        <w:t>-Bass.</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Greenspan, S.I. (1985). First Feelings: Milestones in the emotional development of your baby and child. New York: Viking.</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Landy</w:t>
      </w:r>
      <w:proofErr w:type="spellEnd"/>
      <w:r w:rsidRPr="00CE7DC6">
        <w:rPr>
          <w:rFonts w:asciiTheme="minorHAnsi" w:hAnsiTheme="minorHAnsi"/>
          <w:sz w:val="22"/>
          <w:szCs w:val="22"/>
        </w:rPr>
        <w:t>, S. (2002). Pathways to competence: Encouraging healthy social and emotional development in young children. Baltimore, MD: Paul H. Brookes Publishing Co.</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Lieberman, A. (1993). The Emotional life of the toddler. New York: The Free Press.</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Osofsky</w:t>
      </w:r>
      <w:proofErr w:type="spellEnd"/>
      <w:r w:rsidRPr="00CE7DC6">
        <w:rPr>
          <w:rFonts w:asciiTheme="minorHAnsi" w:hAnsiTheme="minorHAnsi"/>
          <w:sz w:val="22"/>
          <w:szCs w:val="22"/>
        </w:rPr>
        <w:t>, J., &amp; Fitzgerald, H. (</w:t>
      </w:r>
      <w:proofErr w:type="spellStart"/>
      <w:r w:rsidRPr="00CE7DC6">
        <w:rPr>
          <w:rFonts w:asciiTheme="minorHAnsi" w:hAnsiTheme="minorHAnsi"/>
          <w:sz w:val="22"/>
          <w:szCs w:val="22"/>
        </w:rPr>
        <w:t>Eds</w:t>
      </w:r>
      <w:proofErr w:type="spellEnd"/>
      <w:r w:rsidRPr="00CE7DC6">
        <w:rPr>
          <w:rFonts w:asciiTheme="minorHAnsi" w:hAnsiTheme="minorHAnsi"/>
          <w:sz w:val="22"/>
          <w:szCs w:val="22"/>
        </w:rPr>
        <w:t>). WAIMH Handbook for infant mental health. New York: Wiley, Inc.</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 xml:space="preserve">Robinson, J.L. (2008) </w:t>
      </w:r>
      <w:proofErr w:type="gramStart"/>
      <w:r w:rsidRPr="00CE7DC6">
        <w:rPr>
          <w:rFonts w:asciiTheme="minorHAnsi" w:hAnsiTheme="minorHAnsi"/>
          <w:sz w:val="22"/>
          <w:szCs w:val="22"/>
        </w:rPr>
        <w:t>Early</w:t>
      </w:r>
      <w:proofErr w:type="gramEnd"/>
      <w:r w:rsidRPr="00CE7DC6">
        <w:rPr>
          <w:rFonts w:asciiTheme="minorHAnsi" w:hAnsiTheme="minorHAnsi"/>
          <w:sz w:val="22"/>
          <w:szCs w:val="22"/>
        </w:rPr>
        <w:t xml:space="preserve"> empathy and prosocial behavior. Encyclopedia of Infancy and Early Childhood. Vol. 1, pp. 441-450. NY: Oxford.</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r w:rsidRPr="00CE7DC6">
        <w:rPr>
          <w:rFonts w:asciiTheme="minorHAnsi" w:hAnsiTheme="minorHAnsi"/>
          <w:sz w:val="22"/>
          <w:szCs w:val="22"/>
        </w:rPr>
        <w:t>Stern, D. (2008). The clinical relevance of infancy. Infant Mental Health Journal, 29, 177-188.</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Suchman</w:t>
      </w:r>
      <w:proofErr w:type="spellEnd"/>
      <w:r w:rsidRPr="00CE7DC6">
        <w:rPr>
          <w:rFonts w:asciiTheme="minorHAnsi" w:hAnsiTheme="minorHAnsi"/>
          <w:sz w:val="22"/>
          <w:szCs w:val="22"/>
        </w:rPr>
        <w:t xml:space="preserve">, N., </w:t>
      </w:r>
      <w:proofErr w:type="spellStart"/>
      <w:r w:rsidRPr="00CE7DC6">
        <w:rPr>
          <w:rFonts w:asciiTheme="minorHAnsi" w:hAnsiTheme="minorHAnsi"/>
          <w:sz w:val="22"/>
          <w:szCs w:val="22"/>
        </w:rPr>
        <w:t>DeCoste</w:t>
      </w:r>
      <w:proofErr w:type="spellEnd"/>
      <w:r w:rsidRPr="00CE7DC6">
        <w:rPr>
          <w:rFonts w:asciiTheme="minorHAnsi" w:hAnsiTheme="minorHAnsi"/>
          <w:sz w:val="22"/>
          <w:szCs w:val="22"/>
        </w:rPr>
        <w:t>, C., Leigh, D., &amp; Borelli, J. (2010). Reflective functioning in mothers with drug use disorders: Implications for dyadic interactions with infants and toddlers. Attachment and human development, 12(6), 567-585.</w:t>
      </w:r>
    </w:p>
    <w:p w:rsidR="00CE7DC6" w:rsidRPr="00CE7DC6" w:rsidRDefault="00CE7DC6" w:rsidP="00CE7DC6">
      <w:pPr>
        <w:pStyle w:val="NoSpacing"/>
        <w:rPr>
          <w:rFonts w:asciiTheme="minorHAnsi" w:hAnsiTheme="minorHAnsi"/>
          <w:sz w:val="22"/>
          <w:szCs w:val="22"/>
        </w:rPr>
      </w:pPr>
    </w:p>
    <w:p w:rsidR="00CE7DC6" w:rsidRPr="00CE7DC6" w:rsidRDefault="00CE7DC6" w:rsidP="00CE7DC6">
      <w:pPr>
        <w:pStyle w:val="NoSpacing"/>
        <w:rPr>
          <w:rFonts w:asciiTheme="minorHAnsi" w:hAnsiTheme="minorHAnsi"/>
          <w:sz w:val="22"/>
          <w:szCs w:val="22"/>
        </w:rPr>
      </w:pPr>
      <w:proofErr w:type="spellStart"/>
      <w:r w:rsidRPr="00CE7DC6">
        <w:rPr>
          <w:rFonts w:asciiTheme="minorHAnsi" w:hAnsiTheme="minorHAnsi"/>
          <w:sz w:val="22"/>
          <w:szCs w:val="22"/>
        </w:rPr>
        <w:t>Zeanah</w:t>
      </w:r>
      <w:proofErr w:type="spellEnd"/>
      <w:r w:rsidRPr="00CE7DC6">
        <w:rPr>
          <w:rFonts w:asciiTheme="minorHAnsi" w:hAnsiTheme="minorHAnsi"/>
          <w:sz w:val="22"/>
          <w:szCs w:val="22"/>
        </w:rPr>
        <w:t xml:space="preserve">, C.H. (Ed.) (2009). Handbook for infant mental health (3rd </w:t>
      </w:r>
      <w:proofErr w:type="gramStart"/>
      <w:r w:rsidRPr="00CE7DC6">
        <w:rPr>
          <w:rFonts w:asciiTheme="minorHAnsi" w:hAnsiTheme="minorHAnsi"/>
          <w:sz w:val="22"/>
          <w:szCs w:val="22"/>
        </w:rPr>
        <w:t>ed</w:t>
      </w:r>
      <w:proofErr w:type="gramEnd"/>
      <w:r w:rsidRPr="00CE7DC6">
        <w:rPr>
          <w:rFonts w:asciiTheme="minorHAnsi" w:hAnsiTheme="minorHAnsi"/>
          <w:sz w:val="22"/>
          <w:szCs w:val="22"/>
        </w:rPr>
        <w:t>.). New York: The Guilford Press.</w:t>
      </w:r>
    </w:p>
    <w:p w:rsidR="00CE7DC6" w:rsidRPr="00CE7DC6" w:rsidRDefault="00CE7DC6" w:rsidP="00CE7DC6">
      <w:pPr>
        <w:pStyle w:val="NoSpacing"/>
        <w:rPr>
          <w:rFonts w:asciiTheme="minorHAnsi" w:hAnsiTheme="minorHAnsi"/>
          <w:sz w:val="22"/>
          <w:szCs w:val="22"/>
        </w:rPr>
      </w:pPr>
    </w:p>
    <w:p w:rsidR="00CE7DC6" w:rsidRPr="00F85A9C" w:rsidRDefault="00CE7DC6" w:rsidP="00CE7DC6">
      <w:pPr>
        <w:pStyle w:val="NoSpacing"/>
      </w:pPr>
      <w:r w:rsidRPr="00CE7DC6">
        <w:rPr>
          <w:rFonts w:asciiTheme="minorHAnsi" w:hAnsiTheme="minorHAnsi"/>
          <w:sz w:val="22"/>
          <w:szCs w:val="22"/>
        </w:rPr>
        <w:t>Measures of infant development and family capabilities: Ages &amp; Stages Questionnaire (ASQ-3), Ages &amp; Stages Questionnaire: Social-Emotional (ASQ</w:t>
      </w:r>
      <w:proofErr w:type="gramStart"/>
      <w:r w:rsidRPr="00CE7DC6">
        <w:rPr>
          <w:rFonts w:asciiTheme="minorHAnsi" w:hAnsiTheme="minorHAnsi"/>
          <w:sz w:val="22"/>
          <w:szCs w:val="22"/>
        </w:rPr>
        <w:t>:SE</w:t>
      </w:r>
      <w:proofErr w:type="gramEnd"/>
      <w:r w:rsidRPr="00CE7DC6">
        <w:rPr>
          <w:rFonts w:asciiTheme="minorHAnsi" w:hAnsiTheme="minorHAnsi"/>
          <w:sz w:val="22"/>
          <w:szCs w:val="22"/>
        </w:rPr>
        <w:t xml:space="preserve">), HOME, Infant Toddler Developmental Assessment (IDA), Infant Toddler Social Emotional Assessment (ITSEA), </w:t>
      </w:r>
      <w:proofErr w:type="spellStart"/>
      <w:r w:rsidRPr="00CE7DC6">
        <w:rPr>
          <w:rFonts w:asciiTheme="minorHAnsi" w:hAnsiTheme="minorHAnsi"/>
          <w:sz w:val="22"/>
          <w:szCs w:val="22"/>
        </w:rPr>
        <w:t>Devareaux</w:t>
      </w:r>
      <w:proofErr w:type="spellEnd"/>
      <w:r w:rsidRPr="00CE7DC6">
        <w:rPr>
          <w:rFonts w:asciiTheme="minorHAnsi" w:hAnsiTheme="minorHAnsi"/>
          <w:sz w:val="22"/>
          <w:szCs w:val="22"/>
        </w:rPr>
        <w:t xml:space="preserve"> Early Childhood Assessment (DECA), PICCOLO, and/or Massie-Campbell ADS.</w:t>
      </w:r>
      <w:r w:rsidRPr="00F85A9C">
        <w:br/>
      </w:r>
    </w:p>
    <w:p w:rsidR="00CE7DC6" w:rsidRDefault="00CE7DC6" w:rsidP="00CE7DC6">
      <w:pPr>
        <w:pStyle w:val="Normal1"/>
        <w:rPr>
          <w:rStyle w:val="IntenseEmphasis"/>
          <w:sz w:val="32"/>
          <w:szCs w:val="32"/>
        </w:rPr>
      </w:pPr>
      <w:r w:rsidRPr="00F85A9C">
        <w:rPr>
          <w:rFonts w:asciiTheme="majorHAnsi" w:eastAsia="Times New Roman" w:hAnsiTheme="majorHAnsi" w:cs="Arial"/>
          <w:sz w:val="22"/>
          <w:szCs w:val="22"/>
        </w:rPr>
        <w:br/>
      </w:r>
      <w:r>
        <w:rPr>
          <w:rStyle w:val="IntenseEmphasis"/>
          <w:sz w:val="32"/>
          <w:szCs w:val="32"/>
        </w:rPr>
        <w:t>Theoretical Foundations- Relationship-Based Therapeutic Practice</w:t>
      </w: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 xml:space="preserve">Davies, D. (2011). Child development: A practitioner’s guide (3rd </w:t>
      </w:r>
      <w:proofErr w:type="gramStart"/>
      <w:r w:rsidRPr="00CE7DC6">
        <w:rPr>
          <w:rStyle w:val="IntenseEmphasis"/>
          <w:rFonts w:asciiTheme="minorHAnsi" w:hAnsiTheme="minorHAnsi"/>
          <w:i w:val="0"/>
          <w:color w:val="auto"/>
          <w:sz w:val="22"/>
          <w:szCs w:val="22"/>
        </w:rPr>
        <w:t>ed</w:t>
      </w:r>
      <w:proofErr w:type="gramEnd"/>
      <w:r w:rsidRPr="00CE7DC6">
        <w:rPr>
          <w:rStyle w:val="IntenseEmphasis"/>
          <w:rFonts w:asciiTheme="minorHAnsi" w:hAnsiTheme="minorHAnsi"/>
          <w:i w:val="0"/>
          <w:color w:val="auto"/>
          <w:sz w:val="22"/>
          <w:szCs w:val="22"/>
        </w:rPr>
        <w:t>.). New York: The Guilford Press.</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proofErr w:type="spellStart"/>
      <w:r w:rsidRPr="00CE7DC6">
        <w:rPr>
          <w:rStyle w:val="IntenseEmphasis"/>
          <w:rFonts w:asciiTheme="minorHAnsi" w:hAnsiTheme="minorHAnsi"/>
          <w:i w:val="0"/>
          <w:color w:val="auto"/>
          <w:sz w:val="22"/>
          <w:szCs w:val="22"/>
        </w:rPr>
        <w:t>Fenichel</w:t>
      </w:r>
      <w:proofErr w:type="spellEnd"/>
      <w:r w:rsidRPr="00CE7DC6">
        <w:rPr>
          <w:rStyle w:val="IntenseEmphasis"/>
          <w:rFonts w:asciiTheme="minorHAnsi" w:hAnsiTheme="minorHAnsi"/>
          <w:i w:val="0"/>
          <w:color w:val="auto"/>
          <w:sz w:val="22"/>
          <w:szCs w:val="22"/>
        </w:rPr>
        <w:t>, E. (Ed.). (1992)</w:t>
      </w:r>
      <w:proofErr w:type="gramStart"/>
      <w:r w:rsidRPr="00CE7DC6">
        <w:rPr>
          <w:rStyle w:val="IntenseEmphasis"/>
          <w:rFonts w:asciiTheme="minorHAnsi" w:hAnsiTheme="minorHAnsi"/>
          <w:i w:val="0"/>
          <w:color w:val="auto"/>
          <w:sz w:val="22"/>
          <w:szCs w:val="22"/>
        </w:rPr>
        <w:t>.  Learning</w:t>
      </w:r>
      <w:proofErr w:type="gramEnd"/>
      <w:r w:rsidRPr="00CE7DC6">
        <w:rPr>
          <w:rStyle w:val="IntenseEmphasis"/>
          <w:rFonts w:asciiTheme="minorHAnsi" w:hAnsiTheme="minorHAnsi"/>
          <w:i w:val="0"/>
          <w:color w:val="auto"/>
          <w:sz w:val="22"/>
          <w:szCs w:val="22"/>
        </w:rPr>
        <w:t xml:space="preserve"> through supervision and mentorship to support the development of infants, toddlers, and families: A source Book. Washington, D.C.: ZERO TO THREE.</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proofErr w:type="spellStart"/>
      <w:r w:rsidRPr="00CE7DC6">
        <w:rPr>
          <w:rStyle w:val="IntenseEmphasis"/>
          <w:rFonts w:asciiTheme="minorHAnsi" w:hAnsiTheme="minorHAnsi"/>
          <w:i w:val="0"/>
          <w:color w:val="auto"/>
          <w:sz w:val="22"/>
          <w:szCs w:val="22"/>
        </w:rPr>
        <w:t>Fraiberg</w:t>
      </w:r>
      <w:proofErr w:type="spellEnd"/>
      <w:r w:rsidRPr="00CE7DC6">
        <w:rPr>
          <w:rStyle w:val="IntenseEmphasis"/>
          <w:rFonts w:asciiTheme="minorHAnsi" w:hAnsiTheme="minorHAnsi"/>
          <w:i w:val="0"/>
          <w:color w:val="auto"/>
          <w:sz w:val="22"/>
          <w:szCs w:val="22"/>
        </w:rPr>
        <w:t>, S. (Ed.) (1980). Clinical studies in infant mental health. New York: Basic Books.</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proofErr w:type="spellStart"/>
      <w:r w:rsidRPr="00CE7DC6">
        <w:rPr>
          <w:rStyle w:val="IntenseEmphasis"/>
          <w:rFonts w:asciiTheme="minorHAnsi" w:hAnsiTheme="minorHAnsi"/>
          <w:i w:val="0"/>
          <w:color w:val="auto"/>
          <w:sz w:val="22"/>
          <w:szCs w:val="22"/>
        </w:rPr>
        <w:t>Fraiberg</w:t>
      </w:r>
      <w:proofErr w:type="spellEnd"/>
      <w:r w:rsidRPr="00CE7DC6">
        <w:rPr>
          <w:rStyle w:val="IntenseEmphasis"/>
          <w:rFonts w:asciiTheme="minorHAnsi" w:hAnsiTheme="minorHAnsi"/>
          <w:i w:val="0"/>
          <w:color w:val="auto"/>
          <w:sz w:val="22"/>
          <w:szCs w:val="22"/>
        </w:rPr>
        <w:t xml:space="preserve">, S., &amp; Adelson, E., &amp; Shapiro, V. (1975). Ghosts in the Nursery: A psychoanalytic approach to the problems of impaired infant-mother relationships.  Journal of American Academy of Child Psychiatry, 13, 37-421. [Reprinted in L. </w:t>
      </w:r>
      <w:proofErr w:type="spellStart"/>
      <w:r w:rsidRPr="00CE7DC6">
        <w:rPr>
          <w:rStyle w:val="IntenseEmphasis"/>
          <w:rFonts w:asciiTheme="minorHAnsi" w:hAnsiTheme="minorHAnsi"/>
          <w:i w:val="0"/>
          <w:color w:val="auto"/>
          <w:sz w:val="22"/>
          <w:szCs w:val="22"/>
        </w:rPr>
        <w:t>Fraiberg</w:t>
      </w:r>
      <w:proofErr w:type="spellEnd"/>
      <w:r w:rsidRPr="00CE7DC6">
        <w:rPr>
          <w:rStyle w:val="IntenseEmphasis"/>
          <w:rFonts w:asciiTheme="minorHAnsi" w:hAnsiTheme="minorHAnsi"/>
          <w:i w:val="0"/>
          <w:color w:val="auto"/>
          <w:sz w:val="22"/>
          <w:szCs w:val="22"/>
        </w:rPr>
        <w:t xml:space="preserve"> (Ed.) Selected Writings of Selma </w:t>
      </w:r>
      <w:proofErr w:type="spellStart"/>
      <w:r w:rsidRPr="00CE7DC6">
        <w:rPr>
          <w:rStyle w:val="IntenseEmphasis"/>
          <w:rFonts w:asciiTheme="minorHAnsi" w:hAnsiTheme="minorHAnsi"/>
          <w:i w:val="0"/>
          <w:color w:val="auto"/>
          <w:sz w:val="22"/>
          <w:szCs w:val="22"/>
        </w:rPr>
        <w:t>Fraiberg</w:t>
      </w:r>
      <w:proofErr w:type="spellEnd"/>
      <w:r w:rsidRPr="00CE7DC6">
        <w:rPr>
          <w:rStyle w:val="IntenseEmphasis"/>
          <w:rFonts w:asciiTheme="minorHAnsi" w:hAnsiTheme="minorHAnsi"/>
          <w:i w:val="0"/>
          <w:color w:val="auto"/>
          <w:sz w:val="22"/>
          <w:szCs w:val="22"/>
        </w:rPr>
        <w:t xml:space="preserve"> (pp. 100-136). Columbus, OH: Ohio State University Press, 1987].</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Michigan Association for Infant Mental Health (2012). Reflective supervision for infant mental health practitioners. Training DVD available at: http://www.mi-aimh.org/products/dvd/reflective-supervision-dvd</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proofErr w:type="spellStart"/>
      <w:r w:rsidRPr="00CE7DC6">
        <w:rPr>
          <w:rStyle w:val="IntenseEmphasis"/>
          <w:rFonts w:asciiTheme="minorHAnsi" w:hAnsiTheme="minorHAnsi"/>
          <w:i w:val="0"/>
          <w:color w:val="auto"/>
          <w:sz w:val="22"/>
          <w:szCs w:val="22"/>
        </w:rPr>
        <w:t>Osofsky</w:t>
      </w:r>
      <w:proofErr w:type="spellEnd"/>
      <w:r w:rsidRPr="00CE7DC6">
        <w:rPr>
          <w:rStyle w:val="IntenseEmphasis"/>
          <w:rFonts w:asciiTheme="minorHAnsi" w:hAnsiTheme="minorHAnsi"/>
          <w:i w:val="0"/>
          <w:color w:val="auto"/>
          <w:sz w:val="22"/>
          <w:szCs w:val="22"/>
        </w:rPr>
        <w:t>, J., &amp; Fitzgerald, H. (</w:t>
      </w:r>
      <w:proofErr w:type="spellStart"/>
      <w:r w:rsidRPr="00CE7DC6">
        <w:rPr>
          <w:rStyle w:val="IntenseEmphasis"/>
          <w:rFonts w:asciiTheme="minorHAnsi" w:hAnsiTheme="minorHAnsi"/>
          <w:i w:val="0"/>
          <w:color w:val="auto"/>
          <w:sz w:val="22"/>
          <w:szCs w:val="22"/>
        </w:rPr>
        <w:t>Eds</w:t>
      </w:r>
      <w:proofErr w:type="spellEnd"/>
      <w:r w:rsidRPr="00CE7DC6">
        <w:rPr>
          <w:rStyle w:val="IntenseEmphasis"/>
          <w:rFonts w:asciiTheme="minorHAnsi" w:hAnsiTheme="minorHAnsi"/>
          <w:i w:val="0"/>
          <w:color w:val="auto"/>
          <w:sz w:val="22"/>
          <w:szCs w:val="22"/>
        </w:rPr>
        <w:t>). WAIMH Handbook for infant mental health. New York: Wiley, Inc.</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proofErr w:type="spellStart"/>
      <w:r w:rsidRPr="00CE7DC6">
        <w:rPr>
          <w:rStyle w:val="IntenseEmphasis"/>
          <w:rFonts w:asciiTheme="minorHAnsi" w:hAnsiTheme="minorHAnsi"/>
          <w:i w:val="0"/>
          <w:color w:val="auto"/>
          <w:sz w:val="22"/>
          <w:szCs w:val="22"/>
        </w:rPr>
        <w:t>Parlakian</w:t>
      </w:r>
      <w:proofErr w:type="spellEnd"/>
      <w:r w:rsidRPr="00CE7DC6">
        <w:rPr>
          <w:rStyle w:val="IntenseEmphasis"/>
          <w:rFonts w:asciiTheme="minorHAnsi" w:hAnsiTheme="minorHAnsi"/>
          <w:i w:val="0"/>
          <w:color w:val="auto"/>
          <w:sz w:val="22"/>
          <w:szCs w:val="22"/>
        </w:rPr>
        <w:t>, R. (2001). Look, listen, and learn: Reflective supervision and relationship-based work. Washington, D.C.: ZERO TO THREE.</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Pawl, J. &amp; St. John, M. (1998). How you are is as important as what you do. In making a positive difference for infants, toddlers and their families. Washington, D.C: ZERO TO THREE.</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 xml:space="preserve">Weatherston, D. (2007) </w:t>
      </w:r>
      <w:proofErr w:type="gramStart"/>
      <w:r w:rsidRPr="00CE7DC6">
        <w:rPr>
          <w:rStyle w:val="IntenseEmphasis"/>
          <w:rFonts w:asciiTheme="minorHAnsi" w:hAnsiTheme="minorHAnsi"/>
          <w:i w:val="0"/>
          <w:color w:val="auto"/>
          <w:sz w:val="22"/>
          <w:szCs w:val="22"/>
        </w:rPr>
        <w:t>A</w:t>
      </w:r>
      <w:proofErr w:type="gramEnd"/>
      <w:r w:rsidRPr="00CE7DC6">
        <w:rPr>
          <w:rStyle w:val="IntenseEmphasis"/>
          <w:rFonts w:asciiTheme="minorHAnsi" w:hAnsiTheme="minorHAnsi"/>
          <w:i w:val="0"/>
          <w:color w:val="auto"/>
          <w:sz w:val="22"/>
          <w:szCs w:val="22"/>
        </w:rPr>
        <w:t xml:space="preserve"> home based infant mental health intervention: The centrality of relationship in reflective supervision. ZERO TO THREE, 28(2), 23-28.</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 xml:space="preserve">Weatherston, D., &amp; </w:t>
      </w:r>
      <w:proofErr w:type="spellStart"/>
      <w:r w:rsidRPr="00CE7DC6">
        <w:rPr>
          <w:rStyle w:val="IntenseEmphasis"/>
          <w:rFonts w:asciiTheme="minorHAnsi" w:hAnsiTheme="minorHAnsi"/>
          <w:i w:val="0"/>
          <w:color w:val="auto"/>
          <w:sz w:val="22"/>
          <w:szCs w:val="22"/>
        </w:rPr>
        <w:t>Tableman</w:t>
      </w:r>
      <w:proofErr w:type="spellEnd"/>
      <w:r w:rsidRPr="00CE7DC6">
        <w:rPr>
          <w:rStyle w:val="IntenseEmphasis"/>
          <w:rFonts w:asciiTheme="minorHAnsi" w:hAnsiTheme="minorHAnsi"/>
          <w:i w:val="0"/>
          <w:color w:val="auto"/>
          <w:sz w:val="22"/>
          <w:szCs w:val="22"/>
        </w:rPr>
        <w:t xml:space="preserve">, B. (2015). Infant mental health services: Supporting competencies/reducing risks (3rd </w:t>
      </w:r>
      <w:proofErr w:type="gramStart"/>
      <w:r w:rsidRPr="00CE7DC6">
        <w:rPr>
          <w:rStyle w:val="IntenseEmphasis"/>
          <w:rFonts w:asciiTheme="minorHAnsi" w:hAnsiTheme="minorHAnsi"/>
          <w:i w:val="0"/>
          <w:color w:val="auto"/>
          <w:sz w:val="22"/>
          <w:szCs w:val="22"/>
        </w:rPr>
        <w:t>ed</w:t>
      </w:r>
      <w:proofErr w:type="gramEnd"/>
      <w:r w:rsidRPr="00CE7DC6">
        <w:rPr>
          <w:rStyle w:val="IntenseEmphasis"/>
          <w:rFonts w:asciiTheme="minorHAnsi" w:hAnsiTheme="minorHAnsi"/>
          <w:i w:val="0"/>
          <w:color w:val="auto"/>
          <w:sz w:val="22"/>
          <w:szCs w:val="22"/>
        </w:rPr>
        <w:t>.). Southgate, MI: Michigan Association for Infant Mental Health.</w:t>
      </w:r>
    </w:p>
    <w:p w:rsidR="00CE7DC6" w:rsidRDefault="00CE7DC6" w:rsidP="00CE7DC6">
      <w:pPr>
        <w:pStyle w:val="NoSpacing"/>
        <w:ind w:left="720" w:hanging="720"/>
        <w:rPr>
          <w:rStyle w:val="IntenseEmphasis"/>
          <w:rFonts w:asciiTheme="majorHAnsi" w:hAnsiTheme="majorHAnsi"/>
          <w:i w:val="0"/>
          <w:color w:val="auto"/>
          <w:sz w:val="22"/>
          <w:szCs w:val="22"/>
        </w:rPr>
      </w:pPr>
    </w:p>
    <w:p w:rsidR="00CE7DC6" w:rsidRDefault="00CE7DC6" w:rsidP="00CE7DC6">
      <w:pPr>
        <w:pStyle w:val="NoSpacing"/>
        <w:ind w:left="720" w:hanging="720"/>
        <w:rPr>
          <w:rStyle w:val="IntenseEmphasis"/>
          <w:sz w:val="32"/>
          <w:szCs w:val="32"/>
        </w:rPr>
      </w:pPr>
      <w:r>
        <w:rPr>
          <w:rStyle w:val="IntenseEmphasis"/>
          <w:sz w:val="32"/>
          <w:szCs w:val="32"/>
        </w:rPr>
        <w:t>Theoretical Foundations- Family Relationships &amp; Dynamics</w:t>
      </w: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lastRenderedPageBreak/>
        <w:t xml:space="preserve">Berlin, L.J. </w:t>
      </w:r>
      <w:proofErr w:type="spellStart"/>
      <w:r w:rsidRPr="00CE7DC6">
        <w:rPr>
          <w:rStyle w:val="IntenseEmphasis"/>
          <w:rFonts w:asciiTheme="minorHAnsi" w:hAnsiTheme="minorHAnsi"/>
          <w:i w:val="0"/>
          <w:iCs w:val="0"/>
          <w:color w:val="auto"/>
          <w:sz w:val="22"/>
          <w:szCs w:val="22"/>
        </w:rPr>
        <w:t>Ziv</w:t>
      </w:r>
      <w:proofErr w:type="spellEnd"/>
      <w:r w:rsidRPr="00CE7DC6">
        <w:rPr>
          <w:rStyle w:val="IntenseEmphasis"/>
          <w:rFonts w:asciiTheme="minorHAnsi" w:hAnsiTheme="minorHAnsi"/>
          <w:i w:val="0"/>
          <w:iCs w:val="0"/>
          <w:color w:val="auto"/>
          <w:sz w:val="22"/>
          <w:szCs w:val="22"/>
        </w:rPr>
        <w:t>, Y., Amaya-Jackson, L., and Greenberg, M. (</w:t>
      </w:r>
      <w:proofErr w:type="spellStart"/>
      <w:r w:rsidRPr="00CE7DC6">
        <w:rPr>
          <w:rStyle w:val="IntenseEmphasis"/>
          <w:rFonts w:asciiTheme="minorHAnsi" w:hAnsiTheme="minorHAnsi"/>
          <w:i w:val="0"/>
          <w:iCs w:val="0"/>
          <w:color w:val="auto"/>
          <w:sz w:val="22"/>
          <w:szCs w:val="22"/>
        </w:rPr>
        <w:t>Eds</w:t>
      </w:r>
      <w:proofErr w:type="spellEnd"/>
      <w:r w:rsidRPr="00CE7DC6">
        <w:rPr>
          <w:rStyle w:val="IntenseEmphasis"/>
          <w:rFonts w:asciiTheme="minorHAnsi" w:hAnsiTheme="minorHAnsi"/>
          <w:i w:val="0"/>
          <w:iCs w:val="0"/>
          <w:color w:val="auto"/>
          <w:sz w:val="22"/>
          <w:szCs w:val="22"/>
        </w:rPr>
        <w:t>) (2005). Enhancing early relationships: Theory, research, intervention and policy. New York: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Erickson, M., &amp; </w:t>
      </w:r>
      <w:proofErr w:type="spellStart"/>
      <w:r w:rsidRPr="00CE7DC6">
        <w:rPr>
          <w:rStyle w:val="IntenseEmphasis"/>
          <w:rFonts w:asciiTheme="minorHAnsi" w:hAnsiTheme="minorHAnsi"/>
          <w:i w:val="0"/>
          <w:iCs w:val="0"/>
          <w:color w:val="auto"/>
          <w:sz w:val="22"/>
          <w:szCs w:val="22"/>
        </w:rPr>
        <w:t>Kurz</w:t>
      </w:r>
      <w:proofErr w:type="spellEnd"/>
      <w:r w:rsidRPr="00CE7DC6">
        <w:rPr>
          <w:rStyle w:val="IntenseEmphasis"/>
          <w:rFonts w:asciiTheme="minorHAnsi" w:hAnsiTheme="minorHAnsi"/>
          <w:i w:val="0"/>
          <w:iCs w:val="0"/>
          <w:color w:val="auto"/>
          <w:sz w:val="22"/>
          <w:szCs w:val="22"/>
        </w:rPr>
        <w:t>-Reimer, K. (1999). Infants, toddlers, and families.  New York: The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Lieberman, A.F., Padron, E., Van Horn, P., &amp; Harris, W. (2005). Angels in the Nursery: The intergenerational transmission of benevolent parental influences.  Infant Mental Health Journal, 26(6), 504-520.</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Osofsky</w:t>
      </w:r>
      <w:proofErr w:type="spellEnd"/>
      <w:r w:rsidRPr="00CE7DC6">
        <w:rPr>
          <w:rStyle w:val="IntenseEmphasis"/>
          <w:rFonts w:asciiTheme="minorHAnsi" w:hAnsiTheme="minorHAnsi"/>
          <w:i w:val="0"/>
          <w:iCs w:val="0"/>
          <w:color w:val="auto"/>
          <w:sz w:val="22"/>
          <w:szCs w:val="22"/>
        </w:rPr>
        <w:t>, J., &amp; Fitzgerald, H. (</w:t>
      </w:r>
      <w:proofErr w:type="spellStart"/>
      <w:r w:rsidRPr="00CE7DC6">
        <w:rPr>
          <w:rStyle w:val="IntenseEmphasis"/>
          <w:rFonts w:asciiTheme="minorHAnsi" w:hAnsiTheme="minorHAnsi"/>
          <w:i w:val="0"/>
          <w:iCs w:val="0"/>
          <w:color w:val="auto"/>
          <w:sz w:val="22"/>
          <w:szCs w:val="22"/>
        </w:rPr>
        <w:t>Eds</w:t>
      </w:r>
      <w:proofErr w:type="spellEnd"/>
      <w:r w:rsidRPr="00CE7DC6">
        <w:rPr>
          <w:rStyle w:val="IntenseEmphasis"/>
          <w:rFonts w:asciiTheme="minorHAnsi" w:hAnsiTheme="minorHAnsi"/>
          <w:i w:val="0"/>
          <w:iCs w:val="0"/>
          <w:color w:val="auto"/>
          <w:sz w:val="22"/>
          <w:szCs w:val="22"/>
        </w:rPr>
        <w:t>). WAIMH Handbook for infant mental health. New York: Wiley, Inc.</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Siegel, D. &amp; </w:t>
      </w:r>
      <w:proofErr w:type="spellStart"/>
      <w:r w:rsidRPr="00CE7DC6">
        <w:rPr>
          <w:rStyle w:val="IntenseEmphasis"/>
          <w:rFonts w:asciiTheme="minorHAnsi" w:hAnsiTheme="minorHAnsi"/>
          <w:i w:val="0"/>
          <w:iCs w:val="0"/>
          <w:color w:val="auto"/>
          <w:sz w:val="22"/>
          <w:szCs w:val="22"/>
        </w:rPr>
        <w:t>Harzell</w:t>
      </w:r>
      <w:proofErr w:type="spellEnd"/>
      <w:r w:rsidRPr="00CE7DC6">
        <w:rPr>
          <w:rStyle w:val="IntenseEmphasis"/>
          <w:rFonts w:asciiTheme="minorHAnsi" w:hAnsiTheme="minorHAnsi"/>
          <w:i w:val="0"/>
          <w:iCs w:val="0"/>
          <w:color w:val="auto"/>
          <w:sz w:val="22"/>
          <w:szCs w:val="22"/>
        </w:rPr>
        <w:t xml:space="preserve">, M. (2003). Parenting from the inside out. New York: NY: J.P. </w:t>
      </w:r>
      <w:proofErr w:type="spellStart"/>
      <w:r w:rsidRPr="00CE7DC6">
        <w:rPr>
          <w:rStyle w:val="IntenseEmphasis"/>
          <w:rFonts w:asciiTheme="minorHAnsi" w:hAnsiTheme="minorHAnsi"/>
          <w:i w:val="0"/>
          <w:iCs w:val="0"/>
          <w:color w:val="auto"/>
          <w:sz w:val="22"/>
          <w:szCs w:val="22"/>
        </w:rPr>
        <w:t>Tarcher</w:t>
      </w:r>
      <w:proofErr w:type="spellEnd"/>
      <w:r w:rsidRPr="00CE7DC6">
        <w:rPr>
          <w:rStyle w:val="IntenseEmphasis"/>
          <w:rFonts w:asciiTheme="minorHAnsi" w:hAnsiTheme="minorHAnsi"/>
          <w:i w:val="0"/>
          <w:iCs w:val="0"/>
          <w:color w:val="auto"/>
          <w:sz w:val="22"/>
          <w:szCs w:val="22"/>
        </w:rPr>
        <w:t>/Putnam.</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Slade, A. (2005). Parental reflective functioning: An introduction. Attachment &amp; Human Development, 7,269-281.</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color w:val="auto"/>
          <w:sz w:val="22"/>
          <w:szCs w:val="22"/>
        </w:rPr>
      </w:pPr>
      <w:r w:rsidRPr="00CE7DC6">
        <w:rPr>
          <w:rStyle w:val="IntenseEmphasis"/>
          <w:rFonts w:asciiTheme="minorHAnsi" w:hAnsiTheme="minorHAnsi"/>
          <w:i w:val="0"/>
          <w:iCs w:val="0"/>
          <w:color w:val="auto"/>
          <w:sz w:val="22"/>
          <w:szCs w:val="22"/>
        </w:rPr>
        <w:t xml:space="preserve">Trout, M. (1982). The language of parent-infant interaction. In J. Stack (Ed.), </w:t>
      </w:r>
      <w:proofErr w:type="gramStart"/>
      <w:r w:rsidRPr="00CE7DC6">
        <w:rPr>
          <w:rStyle w:val="IntenseEmphasis"/>
          <w:rFonts w:asciiTheme="minorHAnsi" w:hAnsiTheme="minorHAnsi"/>
          <w:i w:val="0"/>
          <w:iCs w:val="0"/>
          <w:color w:val="auto"/>
          <w:sz w:val="22"/>
          <w:szCs w:val="22"/>
        </w:rPr>
        <w:t>The</w:t>
      </w:r>
      <w:proofErr w:type="gramEnd"/>
      <w:r w:rsidRPr="00CE7DC6">
        <w:rPr>
          <w:rStyle w:val="IntenseEmphasis"/>
          <w:rFonts w:asciiTheme="minorHAnsi" w:hAnsiTheme="minorHAnsi"/>
          <w:i w:val="0"/>
          <w:iCs w:val="0"/>
          <w:color w:val="auto"/>
          <w:sz w:val="22"/>
          <w:szCs w:val="22"/>
        </w:rPr>
        <w:t xml:space="preserve"> special infant. New York: Human Sciences Press.</w:t>
      </w:r>
    </w:p>
    <w:p w:rsidR="00CE7DC6" w:rsidRPr="00F85A9C" w:rsidRDefault="00CE7DC6" w:rsidP="00CE7DC6">
      <w:pPr>
        <w:pStyle w:val="Normal1"/>
        <w:rPr>
          <w:rFonts w:asciiTheme="majorHAnsi" w:hAnsiTheme="majorHAnsi" w:cs="Arial"/>
          <w:sz w:val="22"/>
          <w:szCs w:val="22"/>
        </w:rPr>
      </w:pPr>
    </w:p>
    <w:p w:rsidR="00CE7DC6" w:rsidRDefault="00CE7DC6" w:rsidP="00CE7DC6">
      <w:pPr>
        <w:pStyle w:val="Normal1"/>
        <w:rPr>
          <w:rStyle w:val="IntenseEmphasis"/>
          <w:sz w:val="32"/>
          <w:szCs w:val="32"/>
        </w:rPr>
      </w:pPr>
      <w:r>
        <w:rPr>
          <w:rStyle w:val="IntenseEmphasis"/>
          <w:sz w:val="32"/>
          <w:szCs w:val="32"/>
        </w:rPr>
        <w:t>Theoretical Foundations- Cultural Competence</w:t>
      </w: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Barrera (2003). Rocks to Diamonds: Mining the Riches of Diversity for Our Children. Journal of ZERO TO THREE, 23(5), 8-15.</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proofErr w:type="spellStart"/>
      <w:r w:rsidRPr="00CE7DC6">
        <w:rPr>
          <w:rStyle w:val="IntenseEmphasis"/>
          <w:rFonts w:asciiTheme="minorHAnsi" w:hAnsiTheme="minorHAnsi"/>
          <w:i w:val="0"/>
          <w:color w:val="auto"/>
          <w:sz w:val="22"/>
          <w:szCs w:val="22"/>
        </w:rPr>
        <w:t>Heffron</w:t>
      </w:r>
      <w:proofErr w:type="spellEnd"/>
      <w:r w:rsidRPr="00CE7DC6">
        <w:rPr>
          <w:rStyle w:val="IntenseEmphasis"/>
          <w:rFonts w:asciiTheme="minorHAnsi" w:hAnsiTheme="minorHAnsi"/>
          <w:i w:val="0"/>
          <w:color w:val="auto"/>
          <w:sz w:val="22"/>
          <w:szCs w:val="22"/>
        </w:rPr>
        <w:t xml:space="preserve">, M., </w:t>
      </w:r>
      <w:proofErr w:type="spellStart"/>
      <w:r w:rsidRPr="00CE7DC6">
        <w:rPr>
          <w:rStyle w:val="IntenseEmphasis"/>
          <w:rFonts w:asciiTheme="minorHAnsi" w:hAnsiTheme="minorHAnsi"/>
          <w:i w:val="0"/>
          <w:color w:val="auto"/>
          <w:sz w:val="22"/>
          <w:szCs w:val="22"/>
        </w:rPr>
        <w:t>Grunstein</w:t>
      </w:r>
      <w:proofErr w:type="spellEnd"/>
      <w:r w:rsidRPr="00CE7DC6">
        <w:rPr>
          <w:rStyle w:val="IntenseEmphasis"/>
          <w:rFonts w:asciiTheme="minorHAnsi" w:hAnsiTheme="minorHAnsi"/>
          <w:i w:val="0"/>
          <w:color w:val="auto"/>
          <w:sz w:val="22"/>
          <w:szCs w:val="22"/>
        </w:rPr>
        <w:t xml:space="preserve">, S., &amp; </w:t>
      </w:r>
      <w:proofErr w:type="spellStart"/>
      <w:r w:rsidRPr="00CE7DC6">
        <w:rPr>
          <w:rStyle w:val="IntenseEmphasis"/>
          <w:rFonts w:asciiTheme="minorHAnsi" w:hAnsiTheme="minorHAnsi"/>
          <w:i w:val="0"/>
          <w:color w:val="auto"/>
          <w:sz w:val="22"/>
          <w:szCs w:val="22"/>
        </w:rPr>
        <w:t>Tiemon</w:t>
      </w:r>
      <w:proofErr w:type="spellEnd"/>
      <w:r w:rsidRPr="00CE7DC6">
        <w:rPr>
          <w:rStyle w:val="IntenseEmphasis"/>
          <w:rFonts w:asciiTheme="minorHAnsi" w:hAnsiTheme="minorHAnsi"/>
          <w:i w:val="0"/>
          <w:color w:val="auto"/>
          <w:sz w:val="22"/>
          <w:szCs w:val="22"/>
        </w:rPr>
        <w:t>, S. (2007). Exploring diversity in supervision and practice. ZERO TO THREE, 28(2), 34-38.</w:t>
      </w:r>
    </w:p>
    <w:p w:rsidR="00CE7DC6" w:rsidRPr="00CE7DC6" w:rsidRDefault="00CE7DC6" w:rsidP="00CE7DC6">
      <w:pPr>
        <w:pStyle w:val="NoSpacing"/>
        <w:rPr>
          <w:rStyle w:val="IntenseEmphasis"/>
          <w:rFonts w:asciiTheme="minorHAnsi" w:hAnsiTheme="minorHAnsi"/>
          <w:i w:val="0"/>
          <w:color w:val="auto"/>
          <w:sz w:val="22"/>
          <w:szCs w:val="22"/>
        </w:rPr>
      </w:pPr>
    </w:p>
    <w:p w:rsidR="00CE7DC6" w:rsidRPr="00CE7DC6" w:rsidRDefault="00CE7DC6" w:rsidP="00CE7DC6">
      <w:pPr>
        <w:pStyle w:val="NoSpacing"/>
        <w:rPr>
          <w:rStyle w:val="IntenseEmphasis"/>
          <w:rFonts w:asciiTheme="minorHAnsi" w:hAnsiTheme="minorHAnsi"/>
          <w:i w:val="0"/>
          <w:color w:val="auto"/>
          <w:sz w:val="22"/>
          <w:szCs w:val="22"/>
        </w:rPr>
      </w:pPr>
      <w:r w:rsidRPr="00CE7DC6">
        <w:rPr>
          <w:rStyle w:val="IntenseEmphasis"/>
          <w:rFonts w:asciiTheme="minorHAnsi" w:hAnsiTheme="minorHAnsi"/>
          <w:i w:val="0"/>
          <w:color w:val="auto"/>
          <w:sz w:val="22"/>
          <w:szCs w:val="22"/>
        </w:rPr>
        <w:t xml:space="preserve">Lynch, E.W. &amp; Hanson, M.J. (Eds.). (2004). </w:t>
      </w:r>
      <w:proofErr w:type="gramStart"/>
      <w:r w:rsidRPr="00CE7DC6">
        <w:rPr>
          <w:rStyle w:val="IntenseEmphasis"/>
          <w:rFonts w:asciiTheme="minorHAnsi" w:hAnsiTheme="minorHAnsi"/>
          <w:i w:val="0"/>
          <w:color w:val="auto"/>
          <w:sz w:val="22"/>
          <w:szCs w:val="22"/>
        </w:rPr>
        <w:t>Developing</w:t>
      </w:r>
      <w:proofErr w:type="gramEnd"/>
      <w:r w:rsidRPr="00CE7DC6">
        <w:rPr>
          <w:rStyle w:val="IntenseEmphasis"/>
          <w:rFonts w:asciiTheme="minorHAnsi" w:hAnsiTheme="minorHAnsi"/>
          <w:i w:val="0"/>
          <w:color w:val="auto"/>
          <w:sz w:val="22"/>
          <w:szCs w:val="22"/>
        </w:rPr>
        <w:t xml:space="preserve"> cross-cultural competence: A guide for working with children and their families. Baltimore, MD: Brookes Publishing.</w:t>
      </w:r>
    </w:p>
    <w:p w:rsidR="00CE7DC6" w:rsidRPr="00CE7DC6" w:rsidRDefault="00CE7DC6" w:rsidP="00CE7DC6">
      <w:pPr>
        <w:pStyle w:val="NoSpacing"/>
        <w:rPr>
          <w:rStyle w:val="IntenseEmphasis"/>
          <w:rFonts w:asciiTheme="minorHAnsi" w:hAnsiTheme="minorHAnsi"/>
          <w:i w:val="0"/>
          <w:color w:val="auto"/>
          <w:sz w:val="22"/>
          <w:szCs w:val="22"/>
        </w:rPr>
      </w:pPr>
    </w:p>
    <w:p w:rsidR="00CE7DC6" w:rsidRDefault="00CE7DC6" w:rsidP="00CE7DC6">
      <w:pPr>
        <w:pStyle w:val="NoSpacing"/>
        <w:rPr>
          <w:rStyle w:val="IntenseEmphasis"/>
          <w:rFonts w:asciiTheme="majorHAnsi" w:hAnsiTheme="majorHAnsi"/>
          <w:i w:val="0"/>
          <w:color w:val="auto"/>
          <w:sz w:val="22"/>
          <w:szCs w:val="22"/>
        </w:rPr>
      </w:pPr>
      <w:proofErr w:type="spellStart"/>
      <w:r w:rsidRPr="00CE7DC6">
        <w:rPr>
          <w:rStyle w:val="IntenseEmphasis"/>
          <w:rFonts w:asciiTheme="minorHAnsi" w:hAnsiTheme="minorHAnsi"/>
          <w:i w:val="0"/>
          <w:color w:val="auto"/>
          <w:sz w:val="22"/>
          <w:szCs w:val="22"/>
        </w:rPr>
        <w:t>Osofsky</w:t>
      </w:r>
      <w:proofErr w:type="spellEnd"/>
      <w:r w:rsidRPr="00CE7DC6">
        <w:rPr>
          <w:rStyle w:val="IntenseEmphasis"/>
          <w:rFonts w:asciiTheme="minorHAnsi" w:hAnsiTheme="minorHAnsi"/>
          <w:i w:val="0"/>
          <w:color w:val="auto"/>
          <w:sz w:val="22"/>
          <w:szCs w:val="22"/>
        </w:rPr>
        <w:t>, J., &amp; Fitzgerald, H. (</w:t>
      </w:r>
      <w:proofErr w:type="spellStart"/>
      <w:r w:rsidRPr="00CE7DC6">
        <w:rPr>
          <w:rStyle w:val="IntenseEmphasis"/>
          <w:rFonts w:asciiTheme="minorHAnsi" w:hAnsiTheme="minorHAnsi"/>
          <w:i w:val="0"/>
          <w:color w:val="auto"/>
          <w:sz w:val="22"/>
          <w:szCs w:val="22"/>
        </w:rPr>
        <w:t>Eds</w:t>
      </w:r>
      <w:proofErr w:type="spellEnd"/>
      <w:r w:rsidRPr="00CE7DC6">
        <w:rPr>
          <w:rStyle w:val="IntenseEmphasis"/>
          <w:rFonts w:asciiTheme="minorHAnsi" w:hAnsiTheme="minorHAnsi"/>
          <w:i w:val="0"/>
          <w:color w:val="auto"/>
          <w:sz w:val="22"/>
          <w:szCs w:val="22"/>
        </w:rPr>
        <w:t>). WAIMH Handbook for infant mental health. New York: Wiley, Inc</w:t>
      </w:r>
      <w:r w:rsidRPr="00E637FA">
        <w:rPr>
          <w:rStyle w:val="IntenseEmphasis"/>
          <w:rFonts w:asciiTheme="majorHAnsi" w:hAnsiTheme="majorHAnsi"/>
          <w:i w:val="0"/>
          <w:color w:val="auto"/>
          <w:sz w:val="22"/>
          <w:szCs w:val="22"/>
        </w:rPr>
        <w:t>.</w:t>
      </w:r>
    </w:p>
    <w:p w:rsidR="00CE7DC6" w:rsidRDefault="00CE7DC6" w:rsidP="00CE7DC6">
      <w:pPr>
        <w:pStyle w:val="NoSpacing"/>
        <w:rPr>
          <w:rStyle w:val="IntenseEmphasis"/>
          <w:rFonts w:asciiTheme="majorHAnsi" w:hAnsiTheme="majorHAnsi"/>
          <w:i w:val="0"/>
          <w:color w:val="auto"/>
          <w:sz w:val="22"/>
          <w:szCs w:val="22"/>
        </w:rPr>
      </w:pPr>
    </w:p>
    <w:p w:rsidR="00CE7DC6" w:rsidRDefault="00CE7DC6" w:rsidP="00CE7DC6">
      <w:pPr>
        <w:pStyle w:val="NoSpacing"/>
        <w:rPr>
          <w:rStyle w:val="IntenseEmphasis"/>
          <w:sz w:val="32"/>
          <w:szCs w:val="32"/>
        </w:rPr>
      </w:pPr>
      <w:r>
        <w:rPr>
          <w:rStyle w:val="IntenseEmphasis"/>
          <w:sz w:val="32"/>
          <w:szCs w:val="32"/>
        </w:rPr>
        <w:t>Theoretical Foundations-Attachment, Separation, Trauma &amp; Loss</w:t>
      </w: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Berlin, L., </w:t>
      </w:r>
      <w:proofErr w:type="spellStart"/>
      <w:r w:rsidRPr="00CE7DC6">
        <w:rPr>
          <w:rStyle w:val="IntenseEmphasis"/>
          <w:rFonts w:asciiTheme="minorHAnsi" w:hAnsiTheme="minorHAnsi"/>
          <w:i w:val="0"/>
          <w:iCs w:val="0"/>
          <w:color w:val="auto"/>
          <w:sz w:val="22"/>
          <w:szCs w:val="22"/>
        </w:rPr>
        <w:t>Zeanah</w:t>
      </w:r>
      <w:proofErr w:type="spellEnd"/>
      <w:r w:rsidRPr="00CE7DC6">
        <w:rPr>
          <w:rStyle w:val="IntenseEmphasis"/>
          <w:rFonts w:asciiTheme="minorHAnsi" w:hAnsiTheme="minorHAnsi"/>
          <w:i w:val="0"/>
          <w:iCs w:val="0"/>
          <w:color w:val="auto"/>
          <w:sz w:val="22"/>
          <w:szCs w:val="22"/>
        </w:rPr>
        <w:t>, C.H., &amp; Lieberman, A.F. (2008). Prevention and intervention programs for supporting early attachment security. In J. Cassidy &amp; P. Shaver (</w:t>
      </w:r>
      <w:proofErr w:type="spellStart"/>
      <w:r w:rsidRPr="00CE7DC6">
        <w:rPr>
          <w:rStyle w:val="IntenseEmphasis"/>
          <w:rFonts w:asciiTheme="minorHAnsi" w:hAnsiTheme="minorHAnsi"/>
          <w:i w:val="0"/>
          <w:iCs w:val="0"/>
          <w:color w:val="auto"/>
          <w:sz w:val="22"/>
          <w:szCs w:val="22"/>
        </w:rPr>
        <w:t>Eds</w:t>
      </w:r>
      <w:proofErr w:type="spellEnd"/>
      <w:r w:rsidRPr="00CE7DC6">
        <w:rPr>
          <w:rStyle w:val="IntenseEmphasis"/>
          <w:rFonts w:asciiTheme="minorHAnsi" w:hAnsiTheme="minorHAnsi"/>
          <w:i w:val="0"/>
          <w:iCs w:val="0"/>
          <w:color w:val="auto"/>
          <w:sz w:val="22"/>
          <w:szCs w:val="22"/>
        </w:rPr>
        <w:t>), Handbook of attachment: Theory, research, and clinical applications, 2nd Ed. New York: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Bowlby, J. (1988) </w:t>
      </w:r>
      <w:proofErr w:type="gramStart"/>
      <w:r w:rsidRPr="00CE7DC6">
        <w:rPr>
          <w:rStyle w:val="IntenseEmphasis"/>
          <w:rFonts w:asciiTheme="minorHAnsi" w:hAnsiTheme="minorHAnsi"/>
          <w:i w:val="0"/>
          <w:iCs w:val="0"/>
          <w:color w:val="auto"/>
          <w:sz w:val="22"/>
          <w:szCs w:val="22"/>
        </w:rPr>
        <w:t>A</w:t>
      </w:r>
      <w:proofErr w:type="gramEnd"/>
      <w:r w:rsidRPr="00CE7DC6">
        <w:rPr>
          <w:rStyle w:val="IntenseEmphasis"/>
          <w:rFonts w:asciiTheme="minorHAnsi" w:hAnsiTheme="minorHAnsi"/>
          <w:i w:val="0"/>
          <w:iCs w:val="0"/>
          <w:color w:val="auto"/>
          <w:sz w:val="22"/>
          <w:szCs w:val="22"/>
        </w:rPr>
        <w:t xml:space="preserve"> secure base: Parent-child attachment and healthy human development. New York: Basic Books, Inc.</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Cassidy, J. &amp; Shaver, P.R. (Eds.). (2008). Handbook of attachment: Theory, research, and clinical applications, 2nd Ed. (pp. 3-22). New York: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Center on the Developing Child (2015). The Science of Resilience (</w:t>
      </w:r>
      <w:proofErr w:type="spellStart"/>
      <w:r w:rsidRPr="00CE7DC6">
        <w:rPr>
          <w:rStyle w:val="IntenseEmphasis"/>
          <w:rFonts w:asciiTheme="minorHAnsi" w:hAnsiTheme="minorHAnsi"/>
          <w:i w:val="0"/>
          <w:iCs w:val="0"/>
          <w:color w:val="auto"/>
          <w:sz w:val="22"/>
          <w:szCs w:val="22"/>
        </w:rPr>
        <w:t>InBrief</w:t>
      </w:r>
      <w:proofErr w:type="spellEnd"/>
      <w:r w:rsidRPr="00CE7DC6">
        <w:rPr>
          <w:rStyle w:val="IntenseEmphasis"/>
          <w:rFonts w:asciiTheme="minorHAnsi" w:hAnsiTheme="minorHAnsi"/>
          <w:i w:val="0"/>
          <w:iCs w:val="0"/>
          <w:color w:val="auto"/>
          <w:sz w:val="22"/>
          <w:szCs w:val="22"/>
        </w:rPr>
        <w:t>). Retrieved from www.developingchild.harvard.edu</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Felitti</w:t>
      </w:r>
      <w:proofErr w:type="spellEnd"/>
      <w:r w:rsidRPr="00CE7DC6">
        <w:rPr>
          <w:rStyle w:val="IntenseEmphasis"/>
          <w:rFonts w:asciiTheme="minorHAnsi" w:hAnsiTheme="minorHAnsi"/>
          <w:i w:val="0"/>
          <w:iCs w:val="0"/>
          <w:color w:val="auto"/>
          <w:sz w:val="22"/>
          <w:szCs w:val="22"/>
        </w:rPr>
        <w:t xml:space="preserve"> V. J., </w:t>
      </w:r>
      <w:proofErr w:type="spellStart"/>
      <w:r w:rsidRPr="00CE7DC6">
        <w:rPr>
          <w:rStyle w:val="IntenseEmphasis"/>
          <w:rFonts w:asciiTheme="minorHAnsi" w:hAnsiTheme="minorHAnsi"/>
          <w:i w:val="0"/>
          <w:iCs w:val="0"/>
          <w:color w:val="auto"/>
          <w:sz w:val="22"/>
          <w:szCs w:val="22"/>
        </w:rPr>
        <w:t>Anda</w:t>
      </w:r>
      <w:proofErr w:type="spellEnd"/>
      <w:r w:rsidRPr="00CE7DC6">
        <w:rPr>
          <w:rStyle w:val="IntenseEmphasis"/>
          <w:rFonts w:asciiTheme="minorHAnsi" w:hAnsiTheme="minorHAnsi"/>
          <w:i w:val="0"/>
          <w:iCs w:val="0"/>
          <w:color w:val="auto"/>
          <w:sz w:val="22"/>
          <w:szCs w:val="22"/>
        </w:rPr>
        <w:t xml:space="preserve">, R. F., </w:t>
      </w:r>
      <w:proofErr w:type="spellStart"/>
      <w:r w:rsidRPr="00CE7DC6">
        <w:rPr>
          <w:rStyle w:val="IntenseEmphasis"/>
          <w:rFonts w:asciiTheme="minorHAnsi" w:hAnsiTheme="minorHAnsi"/>
          <w:i w:val="0"/>
          <w:iCs w:val="0"/>
          <w:color w:val="auto"/>
          <w:sz w:val="22"/>
          <w:szCs w:val="22"/>
        </w:rPr>
        <w:t>Nordenberg</w:t>
      </w:r>
      <w:proofErr w:type="spellEnd"/>
      <w:r w:rsidRPr="00CE7DC6">
        <w:rPr>
          <w:rStyle w:val="IntenseEmphasis"/>
          <w:rFonts w:asciiTheme="minorHAnsi" w:hAnsiTheme="minorHAnsi"/>
          <w:i w:val="0"/>
          <w:iCs w:val="0"/>
          <w:color w:val="auto"/>
          <w:sz w:val="22"/>
          <w:szCs w:val="22"/>
        </w:rPr>
        <w:t xml:space="preserve"> D., Williamson D. F., Spitz A. M., Edwards V., Koss M. P., &amp; Marks J. S. (1998). Relationship of childhood abuse and household dysfunction </w:t>
      </w:r>
      <w:proofErr w:type="gramStart"/>
      <w:r w:rsidRPr="00CE7DC6">
        <w:rPr>
          <w:rStyle w:val="IntenseEmphasis"/>
          <w:rFonts w:asciiTheme="minorHAnsi" w:hAnsiTheme="minorHAnsi"/>
          <w:i w:val="0"/>
          <w:iCs w:val="0"/>
          <w:color w:val="auto"/>
          <w:sz w:val="22"/>
          <w:szCs w:val="22"/>
        </w:rPr>
        <w:t>to</w:t>
      </w:r>
      <w:proofErr w:type="gramEnd"/>
      <w:r w:rsidRPr="00CE7DC6">
        <w:rPr>
          <w:rStyle w:val="IntenseEmphasis"/>
          <w:rFonts w:asciiTheme="minorHAnsi" w:hAnsiTheme="minorHAnsi"/>
          <w:i w:val="0"/>
          <w:iCs w:val="0"/>
          <w:color w:val="auto"/>
          <w:sz w:val="22"/>
          <w:szCs w:val="22"/>
        </w:rPr>
        <w:t xml:space="preserve"> many of the leading causes of death in adults. The Adverse Childhood Experiences (ACE) Study. American Journal of Preventive Medicine, 14, 245-258</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George, C (2014). Attachment Theory: Implications for Young Children and their Parents. In K. Brandt, B.D. Perry, S. Seligman, &amp; E. </w:t>
      </w:r>
      <w:proofErr w:type="spellStart"/>
      <w:r w:rsidRPr="00CE7DC6">
        <w:rPr>
          <w:rStyle w:val="IntenseEmphasis"/>
          <w:rFonts w:asciiTheme="minorHAnsi" w:hAnsiTheme="minorHAnsi"/>
          <w:i w:val="0"/>
          <w:iCs w:val="0"/>
          <w:color w:val="auto"/>
          <w:sz w:val="22"/>
          <w:szCs w:val="22"/>
        </w:rPr>
        <w:t>Tronick</w:t>
      </w:r>
      <w:proofErr w:type="spellEnd"/>
      <w:r w:rsidRPr="00CE7DC6">
        <w:rPr>
          <w:rStyle w:val="IntenseEmphasis"/>
          <w:rFonts w:asciiTheme="minorHAnsi" w:hAnsiTheme="minorHAnsi"/>
          <w:i w:val="0"/>
          <w:iCs w:val="0"/>
          <w:color w:val="auto"/>
          <w:sz w:val="22"/>
          <w:szCs w:val="22"/>
        </w:rPr>
        <w:t xml:space="preserve"> (Eds.), Infant and Early Childhood Mental Health: Core Concepts and Clinical Practice (Chap 6, p.97-110). Washington DC: American Psychiatric Publishing.</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Lieberman, A.F., Padron, E., Van Horn, P., &amp; Harris, W. (2005). Angels in the Nursery: The intergenerational transmission of benevolent parental influences.  Infant Mental Health Journal, 26(6), 504-520.</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Lieberman, A. F. &amp; Van Horn, P. (2005). Don’t hit my mommy: A manual for child-parent psychotherapy with young witnesses of family violence.  Arlington, VA: ZERO TO THREE.</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Lieberman, A.F. &amp; Van Horn, P. (2008) Psychotherapy with infants and young children: Repairing the effects of stress and trauma on early attachment. New York: The Guildford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Lieberman, A. &amp; </w:t>
      </w:r>
      <w:proofErr w:type="spellStart"/>
      <w:r w:rsidRPr="00CE7DC6">
        <w:rPr>
          <w:rStyle w:val="IntenseEmphasis"/>
          <w:rFonts w:asciiTheme="minorHAnsi" w:hAnsiTheme="minorHAnsi"/>
          <w:i w:val="0"/>
          <w:iCs w:val="0"/>
          <w:color w:val="auto"/>
          <w:sz w:val="22"/>
          <w:szCs w:val="22"/>
        </w:rPr>
        <w:t>Zeanah</w:t>
      </w:r>
      <w:proofErr w:type="spellEnd"/>
      <w:r w:rsidRPr="00CE7DC6">
        <w:rPr>
          <w:rStyle w:val="IntenseEmphasis"/>
          <w:rFonts w:asciiTheme="minorHAnsi" w:hAnsiTheme="minorHAnsi"/>
          <w:i w:val="0"/>
          <w:iCs w:val="0"/>
          <w:color w:val="auto"/>
          <w:sz w:val="22"/>
          <w:szCs w:val="22"/>
        </w:rPr>
        <w:t>, C. (1999). Contributions of attachment theory to infant-parent psychotherapy and other interventions with infants and young children.  In J. Cassidy &amp; P. Shaver (</w:t>
      </w:r>
      <w:proofErr w:type="spellStart"/>
      <w:r w:rsidRPr="00CE7DC6">
        <w:rPr>
          <w:rStyle w:val="IntenseEmphasis"/>
          <w:rFonts w:asciiTheme="minorHAnsi" w:hAnsiTheme="minorHAnsi"/>
          <w:i w:val="0"/>
          <w:iCs w:val="0"/>
          <w:color w:val="auto"/>
          <w:sz w:val="22"/>
          <w:szCs w:val="22"/>
        </w:rPr>
        <w:t>Eds</w:t>
      </w:r>
      <w:proofErr w:type="spellEnd"/>
      <w:r w:rsidRPr="00CE7DC6">
        <w:rPr>
          <w:rStyle w:val="IntenseEmphasis"/>
          <w:rFonts w:asciiTheme="minorHAnsi" w:hAnsiTheme="minorHAnsi"/>
          <w:i w:val="0"/>
          <w:iCs w:val="0"/>
          <w:color w:val="auto"/>
          <w:sz w:val="22"/>
          <w:szCs w:val="22"/>
        </w:rPr>
        <w:t>), Handbook of attachment.  New York: Guilford Press.</w:t>
      </w:r>
    </w:p>
    <w:p w:rsidR="00CE7DC6" w:rsidRPr="00E637FA" w:rsidRDefault="00CE7DC6" w:rsidP="00CE7DC6">
      <w:pPr>
        <w:pStyle w:val="NoSpacing"/>
        <w:rPr>
          <w:rStyle w:val="IntenseEmphasis"/>
          <w:rFonts w:asciiTheme="majorHAnsi" w:hAnsiTheme="maj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McDonough, S. (2000). Interaction guidance: Understanding and treating the early infant-caregiver relationship disturbances. In C. </w:t>
      </w:r>
      <w:proofErr w:type="spellStart"/>
      <w:r w:rsidRPr="00CE7DC6">
        <w:rPr>
          <w:rStyle w:val="IntenseEmphasis"/>
          <w:rFonts w:asciiTheme="minorHAnsi" w:hAnsiTheme="minorHAnsi"/>
          <w:i w:val="0"/>
          <w:iCs w:val="0"/>
          <w:color w:val="auto"/>
          <w:sz w:val="22"/>
          <w:szCs w:val="22"/>
        </w:rPr>
        <w:t>Zeanah</w:t>
      </w:r>
      <w:proofErr w:type="spellEnd"/>
      <w:r w:rsidRPr="00CE7DC6">
        <w:rPr>
          <w:rStyle w:val="IntenseEmphasis"/>
          <w:rFonts w:asciiTheme="minorHAnsi" w:hAnsiTheme="minorHAnsi"/>
          <w:i w:val="0"/>
          <w:iCs w:val="0"/>
          <w:color w:val="auto"/>
          <w:sz w:val="22"/>
          <w:szCs w:val="22"/>
        </w:rPr>
        <w:t>, Jr. (Ed. 2nd Ed.), Handbook of infant mental health.  New York: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Michigan Department </w:t>
      </w:r>
      <w:proofErr w:type="gramStart"/>
      <w:r w:rsidRPr="00CE7DC6">
        <w:rPr>
          <w:rStyle w:val="IntenseEmphasis"/>
          <w:rFonts w:asciiTheme="minorHAnsi" w:hAnsiTheme="minorHAnsi"/>
          <w:i w:val="0"/>
          <w:iCs w:val="0"/>
          <w:color w:val="auto"/>
          <w:sz w:val="22"/>
          <w:szCs w:val="22"/>
        </w:rPr>
        <w:t>Of</w:t>
      </w:r>
      <w:proofErr w:type="gramEnd"/>
      <w:r w:rsidRPr="00CE7DC6">
        <w:rPr>
          <w:rStyle w:val="IntenseEmphasis"/>
          <w:rFonts w:asciiTheme="minorHAnsi" w:hAnsiTheme="minorHAnsi"/>
          <w:i w:val="0"/>
          <w:iCs w:val="0"/>
          <w:color w:val="auto"/>
          <w:sz w:val="22"/>
          <w:szCs w:val="22"/>
        </w:rPr>
        <w:t xml:space="preserve"> Human Services And Michigan Association For Infant Mental Health Joint Policy Statement on Attachment in Infancy And Best Practice Recommendations For Decision For Decision-Making For Infants/Toddlers in Foster Care (2014). www.mi-aimh.org</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 xml:space="preserve">Nelson, C. A., Fox, N. A. &amp; </w:t>
      </w:r>
      <w:proofErr w:type="spellStart"/>
      <w:r w:rsidRPr="00CE7DC6">
        <w:rPr>
          <w:rStyle w:val="IntenseEmphasis"/>
          <w:rFonts w:asciiTheme="minorHAnsi" w:hAnsiTheme="minorHAnsi"/>
          <w:i w:val="0"/>
          <w:iCs w:val="0"/>
          <w:color w:val="auto"/>
          <w:sz w:val="22"/>
          <w:szCs w:val="22"/>
        </w:rPr>
        <w:t>Zeenah</w:t>
      </w:r>
      <w:proofErr w:type="spellEnd"/>
      <w:r w:rsidRPr="00CE7DC6">
        <w:rPr>
          <w:rStyle w:val="IntenseEmphasis"/>
          <w:rFonts w:asciiTheme="minorHAnsi" w:hAnsiTheme="minorHAnsi"/>
          <w:i w:val="0"/>
          <w:iCs w:val="0"/>
          <w:color w:val="auto"/>
          <w:sz w:val="22"/>
          <w:szCs w:val="22"/>
        </w:rPr>
        <w:t>, C.H. (2014). Romania’s Abandoned Children: Deprivation, Brain Development and the Struggle for Recovery. Cambridge, MA: Harvard University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Oppenheim, D. &amp; Goldsmith, D.F. (2007). Attachment theory in clinical work with children: Bridging the gap between research and practice (pp. 203-225). New York: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Osofsky</w:t>
      </w:r>
      <w:proofErr w:type="spellEnd"/>
      <w:r w:rsidRPr="00CE7DC6">
        <w:rPr>
          <w:rStyle w:val="IntenseEmphasis"/>
          <w:rFonts w:asciiTheme="minorHAnsi" w:hAnsiTheme="minorHAnsi"/>
          <w:i w:val="0"/>
          <w:iCs w:val="0"/>
          <w:color w:val="auto"/>
          <w:sz w:val="22"/>
          <w:szCs w:val="22"/>
        </w:rPr>
        <w:t>, J.D. (Ed.) (2011). Clinical work with traumatized young children. New York: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Osofsky</w:t>
      </w:r>
      <w:proofErr w:type="spellEnd"/>
      <w:r w:rsidRPr="00CE7DC6">
        <w:rPr>
          <w:rStyle w:val="IntenseEmphasis"/>
          <w:rFonts w:asciiTheme="minorHAnsi" w:hAnsiTheme="minorHAnsi"/>
          <w:i w:val="0"/>
          <w:iCs w:val="0"/>
          <w:color w:val="auto"/>
          <w:sz w:val="22"/>
          <w:szCs w:val="22"/>
        </w:rPr>
        <w:t>, J., &amp; Fitzgerald, H. (</w:t>
      </w:r>
      <w:proofErr w:type="spellStart"/>
      <w:r w:rsidRPr="00CE7DC6">
        <w:rPr>
          <w:rStyle w:val="IntenseEmphasis"/>
          <w:rFonts w:asciiTheme="minorHAnsi" w:hAnsiTheme="minorHAnsi"/>
          <w:i w:val="0"/>
          <w:iCs w:val="0"/>
          <w:color w:val="auto"/>
          <w:sz w:val="22"/>
          <w:szCs w:val="22"/>
        </w:rPr>
        <w:t>Eds</w:t>
      </w:r>
      <w:proofErr w:type="spellEnd"/>
      <w:r w:rsidRPr="00CE7DC6">
        <w:rPr>
          <w:rStyle w:val="IntenseEmphasis"/>
          <w:rFonts w:asciiTheme="minorHAnsi" w:hAnsiTheme="minorHAnsi"/>
          <w:i w:val="0"/>
          <w:iCs w:val="0"/>
          <w:color w:val="auto"/>
          <w:sz w:val="22"/>
          <w:szCs w:val="22"/>
        </w:rPr>
        <w:t>). WAIMH Handbook for infant mental health. New York: Wiley, Inc.</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“Right from the Start” Video, published by Child Development Media, Inc.</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Sameroff, A., McDonough, S., &amp; Rosenblum, K. (Eds.) (2004). Treating parent-infant relationship problems: Strategies for intervention. New York, NY: The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Soloman</w:t>
      </w:r>
      <w:proofErr w:type="spellEnd"/>
      <w:r w:rsidRPr="00CE7DC6">
        <w:rPr>
          <w:rStyle w:val="IntenseEmphasis"/>
          <w:rFonts w:asciiTheme="minorHAnsi" w:hAnsiTheme="minorHAnsi"/>
          <w:i w:val="0"/>
          <w:iCs w:val="0"/>
          <w:color w:val="auto"/>
          <w:sz w:val="22"/>
          <w:szCs w:val="22"/>
        </w:rPr>
        <w:t>, J. &amp; George, C. (2011). Disorganized attachment and caregiving. New York: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Sroufe</w:t>
      </w:r>
      <w:proofErr w:type="spellEnd"/>
      <w:r w:rsidRPr="00CE7DC6">
        <w:rPr>
          <w:rStyle w:val="IntenseEmphasis"/>
          <w:rFonts w:asciiTheme="minorHAnsi" w:hAnsiTheme="minorHAnsi"/>
          <w:i w:val="0"/>
          <w:iCs w:val="0"/>
          <w:color w:val="auto"/>
          <w:sz w:val="22"/>
          <w:szCs w:val="22"/>
        </w:rPr>
        <w:t xml:space="preserve">, L. A, </w:t>
      </w:r>
      <w:proofErr w:type="spellStart"/>
      <w:r w:rsidRPr="00CE7DC6">
        <w:rPr>
          <w:rStyle w:val="IntenseEmphasis"/>
          <w:rFonts w:asciiTheme="minorHAnsi" w:hAnsiTheme="minorHAnsi"/>
          <w:i w:val="0"/>
          <w:iCs w:val="0"/>
          <w:color w:val="auto"/>
          <w:sz w:val="22"/>
          <w:szCs w:val="22"/>
        </w:rPr>
        <w:t>Egeland</w:t>
      </w:r>
      <w:proofErr w:type="spellEnd"/>
      <w:r w:rsidRPr="00CE7DC6">
        <w:rPr>
          <w:rStyle w:val="IntenseEmphasis"/>
          <w:rFonts w:asciiTheme="minorHAnsi" w:hAnsiTheme="minorHAnsi"/>
          <w:i w:val="0"/>
          <w:iCs w:val="0"/>
          <w:color w:val="auto"/>
          <w:sz w:val="22"/>
          <w:szCs w:val="22"/>
        </w:rPr>
        <w:t xml:space="preserve">, B., Carlson, E. A. &amp; Collins, W.A. (2009). The Development of the Person:  The Minnesota Study of Risk and Adaptation </w:t>
      </w:r>
      <w:proofErr w:type="gramStart"/>
      <w:r w:rsidRPr="00CE7DC6">
        <w:rPr>
          <w:rStyle w:val="IntenseEmphasis"/>
          <w:rFonts w:asciiTheme="minorHAnsi" w:hAnsiTheme="minorHAnsi"/>
          <w:i w:val="0"/>
          <w:iCs w:val="0"/>
          <w:color w:val="auto"/>
          <w:sz w:val="22"/>
          <w:szCs w:val="22"/>
        </w:rPr>
        <w:t>From</w:t>
      </w:r>
      <w:proofErr w:type="gramEnd"/>
      <w:r w:rsidRPr="00CE7DC6">
        <w:rPr>
          <w:rStyle w:val="IntenseEmphasis"/>
          <w:rFonts w:asciiTheme="minorHAnsi" w:hAnsiTheme="minorHAnsi"/>
          <w:i w:val="0"/>
          <w:iCs w:val="0"/>
          <w:color w:val="auto"/>
          <w:sz w:val="22"/>
          <w:szCs w:val="22"/>
        </w:rPr>
        <w:t xml:space="preserve"> Birth to Adulthood.  New York, NY:  The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Trout, M. video series, “Awakening and the Growth of Attachment.”</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ZERO TO THREE, National Center for Infants, Toddlers and Families (2005). Diagnostic classification of mental health and developmental disorders of infancy and early childhood: Revised (DC: 0-3R). Arlington, VA: ZERO TO THREE.</w:t>
      </w:r>
    </w:p>
    <w:p w:rsidR="00CE7DC6" w:rsidRDefault="00CE7DC6" w:rsidP="00CE7DC6">
      <w:pPr>
        <w:pStyle w:val="NoSpacing"/>
        <w:rPr>
          <w:rStyle w:val="IntenseEmphasis"/>
          <w:rFonts w:asciiTheme="majorHAnsi" w:hAnsiTheme="majorHAnsi"/>
          <w:i w:val="0"/>
          <w:iCs w:val="0"/>
          <w:color w:val="auto"/>
          <w:sz w:val="22"/>
          <w:szCs w:val="22"/>
        </w:rPr>
      </w:pPr>
    </w:p>
    <w:p w:rsidR="00CE7DC6" w:rsidRDefault="00CE7DC6" w:rsidP="00CE7DC6">
      <w:pPr>
        <w:pStyle w:val="NoSpacing"/>
        <w:rPr>
          <w:rStyle w:val="IntenseEmphasis"/>
          <w:sz w:val="32"/>
          <w:szCs w:val="32"/>
        </w:rPr>
      </w:pPr>
      <w:r>
        <w:rPr>
          <w:rStyle w:val="IntenseEmphasis"/>
          <w:sz w:val="32"/>
          <w:szCs w:val="32"/>
        </w:rPr>
        <w:t>Theoretical Foundations- Psychotherapeutic Behavioral Theories of Change</w:t>
      </w: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Fraiberg</w:t>
      </w:r>
      <w:proofErr w:type="spellEnd"/>
      <w:r w:rsidRPr="00CE7DC6">
        <w:rPr>
          <w:rStyle w:val="IntenseEmphasis"/>
          <w:rFonts w:asciiTheme="minorHAnsi" w:hAnsiTheme="minorHAnsi"/>
          <w:i w:val="0"/>
          <w:iCs w:val="0"/>
          <w:color w:val="auto"/>
          <w:sz w:val="22"/>
          <w:szCs w:val="22"/>
        </w:rPr>
        <w:t>, S. (Ed.) (1980). Clinical studies in infant mental health. New York: Basic Books.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Osofsky</w:t>
      </w:r>
      <w:proofErr w:type="spellEnd"/>
      <w:r w:rsidRPr="00CE7DC6">
        <w:rPr>
          <w:rStyle w:val="IntenseEmphasis"/>
          <w:rFonts w:asciiTheme="minorHAnsi" w:hAnsiTheme="minorHAnsi"/>
          <w:i w:val="0"/>
          <w:iCs w:val="0"/>
          <w:color w:val="auto"/>
          <w:sz w:val="22"/>
          <w:szCs w:val="22"/>
        </w:rPr>
        <w:t>, J., &amp; Fitzgerald, H. (</w:t>
      </w:r>
      <w:proofErr w:type="spellStart"/>
      <w:r w:rsidRPr="00CE7DC6">
        <w:rPr>
          <w:rStyle w:val="IntenseEmphasis"/>
          <w:rFonts w:asciiTheme="minorHAnsi" w:hAnsiTheme="minorHAnsi"/>
          <w:i w:val="0"/>
          <w:iCs w:val="0"/>
          <w:color w:val="auto"/>
          <w:sz w:val="22"/>
          <w:szCs w:val="22"/>
        </w:rPr>
        <w:t>Eds</w:t>
      </w:r>
      <w:proofErr w:type="spellEnd"/>
      <w:r w:rsidRPr="00CE7DC6">
        <w:rPr>
          <w:rStyle w:val="IntenseEmphasis"/>
          <w:rFonts w:asciiTheme="minorHAnsi" w:hAnsiTheme="minorHAnsi"/>
          <w:i w:val="0"/>
          <w:iCs w:val="0"/>
          <w:color w:val="auto"/>
          <w:sz w:val="22"/>
          <w:szCs w:val="22"/>
        </w:rPr>
        <w:t>). (2000). WAIMH Handbook for infant mental health. New York: Wiley, Inc.</w:t>
      </w:r>
    </w:p>
    <w:p w:rsidR="00CE7DC6" w:rsidRDefault="00CE7DC6" w:rsidP="00CE7DC6">
      <w:pPr>
        <w:pStyle w:val="NoSpacing"/>
        <w:rPr>
          <w:rStyle w:val="IntenseEmphasis"/>
          <w:rFonts w:asciiTheme="majorHAnsi" w:hAnsiTheme="majorHAnsi"/>
          <w:i w:val="0"/>
          <w:iCs w:val="0"/>
          <w:color w:val="auto"/>
          <w:sz w:val="22"/>
          <w:szCs w:val="22"/>
        </w:rPr>
      </w:pPr>
    </w:p>
    <w:p w:rsidR="00CE7DC6" w:rsidRDefault="00CE7DC6" w:rsidP="00CE7DC6">
      <w:pPr>
        <w:pStyle w:val="NoSpacing"/>
        <w:rPr>
          <w:rStyle w:val="IntenseEmphasis"/>
          <w:sz w:val="32"/>
          <w:szCs w:val="32"/>
        </w:rPr>
      </w:pPr>
      <w:r>
        <w:rPr>
          <w:rStyle w:val="IntenseEmphasis"/>
          <w:sz w:val="32"/>
          <w:szCs w:val="32"/>
        </w:rPr>
        <w:t>Theoretical Foundations-Disorders of Infancy &amp; Early Childhood</w:t>
      </w: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Chazan</w:t>
      </w:r>
      <w:proofErr w:type="spellEnd"/>
      <w:r w:rsidRPr="00CE7DC6">
        <w:rPr>
          <w:rStyle w:val="IntenseEmphasis"/>
          <w:rFonts w:asciiTheme="minorHAnsi" w:hAnsiTheme="minorHAnsi"/>
          <w:i w:val="0"/>
          <w:iCs w:val="0"/>
          <w:color w:val="auto"/>
          <w:sz w:val="22"/>
          <w:szCs w:val="22"/>
        </w:rPr>
        <w:t>-Cohen R. &amp; Summers, S. (2011). Understanding Early Childhood Mental Health: A Practical Guide for Professionals. Baltimore, MD: Brookes Publishing Company.</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Dunn, Winnie (2007). Supporting Children to Participate Successfully in Everyday Life by Using Sensory Processing Knowledge. Infants &amp; Young Children: An Interdisciplinary Journal of Special Care Practices, 20(2), 84-101.</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Osofsky</w:t>
      </w:r>
      <w:proofErr w:type="spellEnd"/>
      <w:r w:rsidRPr="00CE7DC6">
        <w:rPr>
          <w:rStyle w:val="IntenseEmphasis"/>
          <w:rFonts w:asciiTheme="minorHAnsi" w:hAnsiTheme="minorHAnsi"/>
          <w:i w:val="0"/>
          <w:iCs w:val="0"/>
          <w:color w:val="auto"/>
          <w:sz w:val="22"/>
          <w:szCs w:val="22"/>
        </w:rPr>
        <w:t>, J., &amp; Fitzgerald, H. (</w:t>
      </w:r>
      <w:proofErr w:type="spellStart"/>
      <w:r w:rsidRPr="00CE7DC6">
        <w:rPr>
          <w:rStyle w:val="IntenseEmphasis"/>
          <w:rFonts w:asciiTheme="minorHAnsi" w:hAnsiTheme="minorHAnsi"/>
          <w:i w:val="0"/>
          <w:iCs w:val="0"/>
          <w:color w:val="auto"/>
          <w:sz w:val="22"/>
          <w:szCs w:val="22"/>
        </w:rPr>
        <w:t>Eds</w:t>
      </w:r>
      <w:proofErr w:type="spellEnd"/>
      <w:r w:rsidRPr="00CE7DC6">
        <w:rPr>
          <w:rStyle w:val="IntenseEmphasis"/>
          <w:rFonts w:asciiTheme="minorHAnsi" w:hAnsiTheme="minorHAnsi"/>
          <w:i w:val="0"/>
          <w:iCs w:val="0"/>
          <w:color w:val="auto"/>
          <w:sz w:val="22"/>
          <w:szCs w:val="22"/>
        </w:rPr>
        <w:t>). WAIMH Handbook for infant mental health. New York: Wiley, Inc.</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proofErr w:type="spellStart"/>
      <w:r w:rsidRPr="00CE7DC6">
        <w:rPr>
          <w:rStyle w:val="IntenseEmphasis"/>
          <w:rFonts w:asciiTheme="minorHAnsi" w:hAnsiTheme="minorHAnsi"/>
          <w:i w:val="0"/>
          <w:iCs w:val="0"/>
          <w:color w:val="auto"/>
          <w:sz w:val="22"/>
          <w:szCs w:val="22"/>
        </w:rPr>
        <w:t>Zeanah</w:t>
      </w:r>
      <w:proofErr w:type="spellEnd"/>
      <w:r w:rsidRPr="00CE7DC6">
        <w:rPr>
          <w:rStyle w:val="IntenseEmphasis"/>
          <w:rFonts w:asciiTheme="minorHAnsi" w:hAnsiTheme="minorHAnsi"/>
          <w:i w:val="0"/>
          <w:iCs w:val="0"/>
          <w:color w:val="auto"/>
          <w:sz w:val="22"/>
          <w:szCs w:val="22"/>
        </w:rPr>
        <w:t xml:space="preserve">, C.H. (Ed.) (2009). Handbook for infant mental health (3rd </w:t>
      </w:r>
      <w:proofErr w:type="gramStart"/>
      <w:r w:rsidRPr="00CE7DC6">
        <w:rPr>
          <w:rStyle w:val="IntenseEmphasis"/>
          <w:rFonts w:asciiTheme="minorHAnsi" w:hAnsiTheme="minorHAnsi"/>
          <w:i w:val="0"/>
          <w:iCs w:val="0"/>
          <w:color w:val="auto"/>
          <w:sz w:val="22"/>
          <w:szCs w:val="22"/>
        </w:rPr>
        <w:t>ed</w:t>
      </w:r>
      <w:proofErr w:type="gramEnd"/>
      <w:r w:rsidRPr="00CE7DC6">
        <w:rPr>
          <w:rStyle w:val="IntenseEmphasis"/>
          <w:rFonts w:asciiTheme="minorHAnsi" w:hAnsiTheme="minorHAnsi"/>
          <w:i w:val="0"/>
          <w:iCs w:val="0"/>
          <w:color w:val="auto"/>
          <w:sz w:val="22"/>
          <w:szCs w:val="22"/>
        </w:rPr>
        <w:t>.). New York: The Guilford Press.</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ZERO TO THREE, National Center for Infants, Toddlers and Families (2005). Diagnostic classification of mental health and developmental disorders of infancy and early childhood: Revised (DC: 0-3R). Arlington, VA: ZERO TO THREE.</w:t>
      </w:r>
    </w:p>
    <w:p w:rsidR="00CE7DC6" w:rsidRDefault="00CE7DC6" w:rsidP="00CE7DC6">
      <w:pPr>
        <w:pStyle w:val="NoSpacing"/>
        <w:rPr>
          <w:rStyle w:val="IntenseEmphasis"/>
          <w:rFonts w:asciiTheme="majorHAnsi" w:hAnsiTheme="majorHAnsi"/>
          <w:i w:val="0"/>
          <w:iCs w:val="0"/>
          <w:color w:val="auto"/>
          <w:sz w:val="22"/>
          <w:szCs w:val="22"/>
        </w:rPr>
      </w:pPr>
    </w:p>
    <w:p w:rsidR="00CE7DC6" w:rsidRDefault="00CE7DC6" w:rsidP="00CE7DC6">
      <w:pPr>
        <w:pStyle w:val="NoSpacing"/>
        <w:rPr>
          <w:rStyle w:val="IntenseEmphasis"/>
          <w:sz w:val="32"/>
          <w:szCs w:val="32"/>
        </w:rPr>
      </w:pPr>
      <w:r>
        <w:rPr>
          <w:rStyle w:val="IntenseEmphasis"/>
          <w:sz w:val="32"/>
          <w:szCs w:val="32"/>
        </w:rPr>
        <w:t>Theoretical Foundations-Mental &amp; Behavioral Disorders in Adults</w:t>
      </w:r>
    </w:p>
    <w:p w:rsidR="00CE7DC6" w:rsidRPr="00CE7DC6" w:rsidRDefault="00CE7DC6" w:rsidP="00CE7DC6">
      <w:pPr>
        <w:pStyle w:val="NoSpacing"/>
        <w:rPr>
          <w:rStyle w:val="IntenseEmphasis"/>
          <w:rFonts w:asciiTheme="minorHAnsi" w:hAnsiTheme="minorHAnsi"/>
          <w:i w:val="0"/>
          <w:iCs w:val="0"/>
          <w:color w:val="auto"/>
          <w:sz w:val="22"/>
          <w:szCs w:val="22"/>
        </w:rPr>
      </w:pPr>
      <w:r w:rsidRPr="00CE7DC6">
        <w:rPr>
          <w:rStyle w:val="IntenseEmphasis"/>
          <w:rFonts w:asciiTheme="minorHAnsi" w:hAnsiTheme="minorHAnsi"/>
          <w:i w:val="0"/>
          <w:iCs w:val="0"/>
          <w:color w:val="auto"/>
          <w:sz w:val="22"/>
          <w:szCs w:val="22"/>
        </w:rPr>
        <w:t>Gunderson (2011). Borderline Personality Disorder. New England Journal of Medicine, 264(21), 2037-2042.</w:t>
      </w:r>
    </w:p>
    <w:p w:rsidR="00CE7DC6" w:rsidRPr="00CE7DC6" w:rsidRDefault="00CE7DC6" w:rsidP="00CE7DC6">
      <w:pPr>
        <w:pStyle w:val="NoSpacing"/>
        <w:rPr>
          <w:rStyle w:val="IntenseEmphasis"/>
          <w:rFonts w:asciiTheme="minorHAnsi" w:hAnsiTheme="minorHAnsi"/>
          <w:i w:val="0"/>
          <w:iCs w:val="0"/>
          <w:color w:val="auto"/>
          <w:sz w:val="22"/>
          <w:szCs w:val="22"/>
        </w:rPr>
      </w:pPr>
    </w:p>
    <w:p w:rsidR="00CE7DC6" w:rsidRPr="00CE7DC6" w:rsidRDefault="00CE7DC6" w:rsidP="00CE7DC6">
      <w:pPr>
        <w:pStyle w:val="NoSpacing"/>
        <w:rPr>
          <w:rStyle w:val="IntenseEmphasis"/>
          <w:rFonts w:asciiTheme="minorHAnsi" w:hAnsiTheme="minorHAnsi"/>
          <w:color w:val="auto"/>
          <w:sz w:val="22"/>
          <w:szCs w:val="22"/>
        </w:rPr>
      </w:pPr>
      <w:proofErr w:type="spellStart"/>
      <w:r w:rsidRPr="00CE7DC6">
        <w:rPr>
          <w:rStyle w:val="IntenseEmphasis"/>
          <w:rFonts w:asciiTheme="minorHAnsi" w:hAnsiTheme="minorHAnsi"/>
          <w:i w:val="0"/>
          <w:iCs w:val="0"/>
          <w:color w:val="auto"/>
          <w:sz w:val="22"/>
          <w:szCs w:val="22"/>
        </w:rPr>
        <w:t>Osofsky</w:t>
      </w:r>
      <w:proofErr w:type="spellEnd"/>
      <w:r w:rsidRPr="00CE7DC6">
        <w:rPr>
          <w:rStyle w:val="IntenseEmphasis"/>
          <w:rFonts w:asciiTheme="minorHAnsi" w:hAnsiTheme="minorHAnsi"/>
          <w:i w:val="0"/>
          <w:iCs w:val="0"/>
          <w:color w:val="auto"/>
          <w:sz w:val="22"/>
          <w:szCs w:val="22"/>
        </w:rPr>
        <w:t>, J., &amp; Fitzgerald, H. (</w:t>
      </w:r>
      <w:proofErr w:type="spellStart"/>
      <w:r w:rsidRPr="00CE7DC6">
        <w:rPr>
          <w:rStyle w:val="IntenseEmphasis"/>
          <w:rFonts w:asciiTheme="minorHAnsi" w:hAnsiTheme="minorHAnsi"/>
          <w:i w:val="0"/>
          <w:iCs w:val="0"/>
          <w:color w:val="auto"/>
          <w:sz w:val="22"/>
          <w:szCs w:val="22"/>
        </w:rPr>
        <w:t>Eds</w:t>
      </w:r>
      <w:proofErr w:type="spellEnd"/>
      <w:r w:rsidRPr="00CE7DC6">
        <w:rPr>
          <w:rStyle w:val="IntenseEmphasis"/>
          <w:rFonts w:asciiTheme="minorHAnsi" w:hAnsiTheme="minorHAnsi"/>
          <w:i w:val="0"/>
          <w:iCs w:val="0"/>
          <w:color w:val="auto"/>
          <w:sz w:val="22"/>
          <w:szCs w:val="22"/>
        </w:rPr>
        <w:t>). (2000). WAIMH Handbook for infant mental health. New York: Wiley, Inc.</w:t>
      </w:r>
    </w:p>
    <w:p w:rsidR="0089373C" w:rsidRDefault="0089373C"/>
    <w:sectPr w:rsidR="0089373C" w:rsidSect="00CE7DC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8E" w:rsidRDefault="00D0768E" w:rsidP="00C33DEF">
      <w:r>
        <w:separator/>
      </w:r>
    </w:p>
  </w:endnote>
  <w:endnote w:type="continuationSeparator" w:id="0">
    <w:p w:rsidR="00D0768E" w:rsidRDefault="00D0768E" w:rsidP="00C3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EF" w:rsidRDefault="00C33DEF" w:rsidP="00C33DEF">
    <w:pPr>
      <w:pStyle w:val="Footer"/>
      <w:jc w:val="center"/>
    </w:pPr>
    <w:r w:rsidRPr="00135EDE">
      <w:t>Adapted from the Michigan Association of Infant Mental Health (MI</w:t>
    </w:r>
    <w:r>
      <w:t>-</w:t>
    </w:r>
    <w:r w:rsidRPr="00135EDE">
      <w:t>AIMH)</w:t>
    </w:r>
    <w:r>
      <w:t xml:space="preserve"> </w:t>
    </w:r>
    <w:hyperlink r:id="rId1" w:history="1">
      <w:r w:rsidRPr="002A2CF1">
        <w:rPr>
          <w:rStyle w:val="Hyperlink"/>
        </w:rPr>
        <w:t>www.mi-aimh.org</w:t>
      </w:r>
    </w:hyperlink>
  </w:p>
  <w:p w:rsidR="00C33DEF" w:rsidRDefault="00C33DEF">
    <w:pPr>
      <w:pStyle w:val="Footer"/>
    </w:pPr>
  </w:p>
  <w:p w:rsidR="00C33DEF" w:rsidRDefault="00C3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8E" w:rsidRDefault="00D0768E" w:rsidP="00C33DEF">
      <w:r>
        <w:separator/>
      </w:r>
    </w:p>
  </w:footnote>
  <w:footnote w:type="continuationSeparator" w:id="0">
    <w:p w:rsidR="00D0768E" w:rsidRDefault="00D0768E" w:rsidP="00C33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C6"/>
    <w:rsid w:val="004C4E6B"/>
    <w:rsid w:val="0089373C"/>
    <w:rsid w:val="00C33DEF"/>
    <w:rsid w:val="00CE7DC6"/>
    <w:rsid w:val="00D0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C3E80-F6C4-44C3-9667-EF4AAC70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C6"/>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7DC6"/>
    <w:pPr>
      <w:spacing w:after="0" w:line="240" w:lineRule="auto"/>
    </w:pPr>
    <w:rPr>
      <w:rFonts w:ascii="Cambria" w:eastAsia="Cambria" w:hAnsi="Cambria" w:cs="Cambria"/>
      <w:color w:val="000000"/>
      <w:sz w:val="24"/>
      <w:szCs w:val="24"/>
    </w:rPr>
  </w:style>
  <w:style w:type="character" w:styleId="IntenseEmphasis">
    <w:name w:val="Intense Emphasis"/>
    <w:basedOn w:val="DefaultParagraphFont"/>
    <w:uiPriority w:val="21"/>
    <w:qFormat/>
    <w:rsid w:val="00CE7DC6"/>
    <w:rPr>
      <w:i/>
      <w:iCs/>
      <w:color w:val="5B9BD5" w:themeColor="accent1"/>
    </w:rPr>
  </w:style>
  <w:style w:type="paragraph" w:styleId="NoSpacing">
    <w:name w:val="No Spacing"/>
    <w:uiPriority w:val="1"/>
    <w:qFormat/>
    <w:rsid w:val="00CE7DC6"/>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C33DEF"/>
    <w:pPr>
      <w:tabs>
        <w:tab w:val="center" w:pos="4680"/>
        <w:tab w:val="right" w:pos="9360"/>
      </w:tabs>
    </w:pPr>
  </w:style>
  <w:style w:type="character" w:customStyle="1" w:styleId="HeaderChar">
    <w:name w:val="Header Char"/>
    <w:basedOn w:val="DefaultParagraphFont"/>
    <w:link w:val="Header"/>
    <w:uiPriority w:val="99"/>
    <w:rsid w:val="00C33DEF"/>
    <w:rPr>
      <w:rFonts w:ascii="Cambria" w:eastAsia="Cambria" w:hAnsi="Cambria" w:cs="Cambria"/>
      <w:color w:val="000000"/>
      <w:sz w:val="24"/>
      <w:szCs w:val="24"/>
    </w:rPr>
  </w:style>
  <w:style w:type="paragraph" w:styleId="Footer">
    <w:name w:val="footer"/>
    <w:basedOn w:val="Normal"/>
    <w:link w:val="FooterChar"/>
    <w:uiPriority w:val="99"/>
    <w:unhideWhenUsed/>
    <w:rsid w:val="00C33DEF"/>
    <w:pPr>
      <w:tabs>
        <w:tab w:val="center" w:pos="4680"/>
        <w:tab w:val="right" w:pos="9360"/>
      </w:tabs>
    </w:pPr>
  </w:style>
  <w:style w:type="character" w:customStyle="1" w:styleId="FooterChar">
    <w:name w:val="Footer Char"/>
    <w:basedOn w:val="DefaultParagraphFont"/>
    <w:link w:val="Footer"/>
    <w:uiPriority w:val="99"/>
    <w:rsid w:val="00C33DEF"/>
    <w:rPr>
      <w:rFonts w:ascii="Cambria" w:eastAsia="Cambria" w:hAnsi="Cambria" w:cs="Cambria"/>
      <w:color w:val="000000"/>
      <w:sz w:val="24"/>
      <w:szCs w:val="24"/>
    </w:rPr>
  </w:style>
  <w:style w:type="character" w:styleId="Hyperlink">
    <w:name w:val="Hyperlink"/>
    <w:basedOn w:val="DefaultParagraphFont"/>
    <w:uiPriority w:val="99"/>
    <w:unhideWhenUsed/>
    <w:rsid w:val="00C33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ai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2009</Words>
  <Characters>12880</Characters>
  <Application>Microsoft Office Word</Application>
  <DocSecurity>0</DocSecurity>
  <Lines>198</Lines>
  <Paragraphs>155</Paragraphs>
  <ScaleCrop>false</ScaleCrop>
  <HeadingPairs>
    <vt:vector size="2" baseType="variant">
      <vt:variant>
        <vt:lpstr>Title</vt:lpstr>
      </vt:variant>
      <vt:variant>
        <vt:i4>1</vt:i4>
      </vt:variant>
    </vt:vector>
  </HeadingPairs>
  <TitlesOfParts>
    <vt:vector size="1" baseType="lpstr">
      <vt:lpstr/>
    </vt:vector>
  </TitlesOfParts>
  <Company>Berks County Intermediate Unit</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Fox</dc:creator>
  <cp:keywords/>
  <dc:description/>
  <cp:lastModifiedBy>Brandy Fox</cp:lastModifiedBy>
  <cp:revision>3</cp:revision>
  <dcterms:created xsi:type="dcterms:W3CDTF">2017-07-10T20:27:00Z</dcterms:created>
  <dcterms:modified xsi:type="dcterms:W3CDTF">2017-07-10T20:53:00Z</dcterms:modified>
</cp:coreProperties>
</file>